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1A43" w14:textId="77777777" w:rsidR="003C4E92" w:rsidRPr="00D108CC" w:rsidRDefault="003C4E92" w:rsidP="00400480">
      <w:pPr>
        <w:tabs>
          <w:tab w:val="left" w:pos="5246"/>
        </w:tabs>
        <w:suppressAutoHyphens/>
        <w:autoSpaceDN w:val="0"/>
        <w:spacing w:after="0" w:line="276" w:lineRule="auto"/>
        <w:ind w:left="5246" w:firstLine="708"/>
        <w:jc w:val="right"/>
        <w:textAlignment w:val="baseline"/>
        <w:rPr>
          <w:rFonts w:ascii="Calibri Light" w:hAnsi="Calibri Light" w:cs="Calibri Light"/>
          <w:b/>
          <w:sz w:val="18"/>
          <w:szCs w:val="18"/>
        </w:rPr>
      </w:pPr>
      <w:r w:rsidRPr="00D108CC">
        <w:rPr>
          <w:rFonts w:ascii="Calibri Light" w:hAnsi="Calibri Light" w:cs="Calibri Light"/>
          <w:b/>
          <w:sz w:val="18"/>
          <w:szCs w:val="18"/>
        </w:rPr>
        <w:t>Załącznik nr 1 do SWZ</w:t>
      </w:r>
    </w:p>
    <w:p w14:paraId="2AB34D1D" w14:textId="77777777" w:rsidR="003C4E92" w:rsidRPr="00D108CC" w:rsidRDefault="003C4E92" w:rsidP="00400480">
      <w:pPr>
        <w:tabs>
          <w:tab w:val="left" w:pos="5246"/>
        </w:tabs>
        <w:suppressAutoHyphens/>
        <w:autoSpaceDN w:val="0"/>
        <w:spacing w:after="0" w:line="276" w:lineRule="auto"/>
        <w:ind w:left="5246" w:firstLine="708"/>
        <w:jc w:val="right"/>
        <w:textAlignment w:val="baseline"/>
        <w:rPr>
          <w:rFonts w:ascii="Calibri Light" w:hAnsi="Calibri Light" w:cs="Calibri Light"/>
          <w:b/>
          <w:sz w:val="18"/>
          <w:szCs w:val="18"/>
        </w:rPr>
      </w:pPr>
      <w:r w:rsidRPr="00D108CC">
        <w:rPr>
          <w:rFonts w:ascii="Calibri Light" w:hAnsi="Calibri Light" w:cs="Calibri Light"/>
          <w:b/>
          <w:sz w:val="18"/>
          <w:szCs w:val="18"/>
        </w:rPr>
        <w:t>Zamawiający:</w:t>
      </w:r>
    </w:p>
    <w:p w14:paraId="3BA22408" w14:textId="77777777" w:rsidR="003C4E92" w:rsidRPr="00D108CC" w:rsidRDefault="003C4E92" w:rsidP="00400480">
      <w:pPr>
        <w:tabs>
          <w:tab w:val="left" w:pos="5246"/>
        </w:tabs>
        <w:suppressAutoHyphens/>
        <w:autoSpaceDN w:val="0"/>
        <w:spacing w:after="0" w:line="276" w:lineRule="auto"/>
        <w:ind w:left="5954"/>
        <w:jc w:val="right"/>
        <w:textAlignment w:val="baseline"/>
        <w:rPr>
          <w:rFonts w:ascii="Calibri Light" w:hAnsi="Calibri Light" w:cs="Calibri Light"/>
          <w:b/>
          <w:bCs/>
          <w:sz w:val="18"/>
          <w:szCs w:val="18"/>
        </w:rPr>
      </w:pPr>
      <w:r w:rsidRPr="00D108CC">
        <w:rPr>
          <w:rFonts w:ascii="Calibri Light" w:hAnsi="Calibri Light" w:cs="Calibri Light"/>
          <w:b/>
          <w:bCs/>
          <w:sz w:val="18"/>
          <w:szCs w:val="18"/>
        </w:rPr>
        <w:t>Gmina Miasto Częstochowa</w:t>
      </w:r>
    </w:p>
    <w:p w14:paraId="564D2038" w14:textId="77777777" w:rsidR="003C4E92" w:rsidRPr="00D108CC" w:rsidRDefault="003C4E92" w:rsidP="00400480">
      <w:pPr>
        <w:tabs>
          <w:tab w:val="left" w:pos="5246"/>
        </w:tabs>
        <w:suppressAutoHyphens/>
        <w:autoSpaceDN w:val="0"/>
        <w:spacing w:after="0" w:line="276" w:lineRule="auto"/>
        <w:jc w:val="right"/>
        <w:textAlignment w:val="baseline"/>
        <w:rPr>
          <w:rFonts w:ascii="Calibri Light" w:hAnsi="Calibri Light" w:cs="Calibri Light"/>
          <w:b/>
          <w:bCs/>
          <w:sz w:val="18"/>
          <w:szCs w:val="18"/>
        </w:rPr>
      </w:pPr>
      <w:r w:rsidRPr="00D108CC">
        <w:rPr>
          <w:rFonts w:ascii="Calibri Light" w:hAnsi="Calibri Light" w:cs="Calibri Light"/>
          <w:b/>
          <w:bCs/>
          <w:sz w:val="18"/>
          <w:szCs w:val="18"/>
        </w:rPr>
        <w:t xml:space="preserve">Centrum Usług Komunalnych w Częstochowie                     </w:t>
      </w:r>
    </w:p>
    <w:p w14:paraId="67D9F1F6" w14:textId="3868060A" w:rsidR="003C4E92" w:rsidRPr="00D108CC" w:rsidRDefault="009E6ED9" w:rsidP="00400480">
      <w:pPr>
        <w:tabs>
          <w:tab w:val="left" w:pos="5246"/>
        </w:tabs>
        <w:suppressAutoHyphens/>
        <w:autoSpaceDN w:val="0"/>
        <w:spacing w:after="0" w:line="276" w:lineRule="auto"/>
        <w:ind w:left="5954"/>
        <w:jc w:val="right"/>
        <w:textAlignment w:val="baseline"/>
        <w:rPr>
          <w:rFonts w:ascii="Calibri Light" w:hAnsi="Calibri Light" w:cs="Calibri Light"/>
          <w:b/>
          <w:bCs/>
          <w:sz w:val="18"/>
          <w:szCs w:val="18"/>
        </w:rPr>
      </w:pPr>
      <w:r w:rsidRPr="00D108CC">
        <w:rPr>
          <w:rFonts w:ascii="Calibri Light" w:hAnsi="Calibri Light" w:cs="Calibri Light"/>
          <w:b/>
          <w:bCs/>
          <w:sz w:val="18"/>
          <w:szCs w:val="18"/>
        </w:rPr>
        <w:t>Aleja Wolności 30</w:t>
      </w:r>
    </w:p>
    <w:p w14:paraId="2F24609B" w14:textId="6EF6BBB0" w:rsidR="003C4E92" w:rsidRPr="00D108CC" w:rsidRDefault="003C4E92" w:rsidP="008F2854">
      <w:pPr>
        <w:spacing w:after="0"/>
        <w:jc w:val="right"/>
        <w:rPr>
          <w:rFonts w:ascii="Calibri Light" w:hAnsi="Calibri Light" w:cs="Calibri Light"/>
          <w:b/>
          <w:bCs/>
          <w:sz w:val="18"/>
          <w:szCs w:val="18"/>
        </w:rPr>
      </w:pPr>
      <w:r w:rsidRPr="00D108CC">
        <w:rPr>
          <w:rFonts w:ascii="Calibri Light" w:hAnsi="Calibri Light" w:cs="Calibri Light"/>
          <w:b/>
          <w:bCs/>
          <w:sz w:val="18"/>
          <w:szCs w:val="18"/>
        </w:rPr>
        <w:t>42-217 Częstochowa</w:t>
      </w:r>
    </w:p>
    <w:p w14:paraId="21D53544" w14:textId="1C3548C9" w:rsidR="006B44CC" w:rsidRPr="00926F1A" w:rsidRDefault="00C55897" w:rsidP="00400480">
      <w:pPr>
        <w:pStyle w:val="Standard"/>
        <w:spacing w:line="276" w:lineRule="auto"/>
        <w:jc w:val="center"/>
        <w:rPr>
          <w:rFonts w:asciiTheme="majorHAnsi" w:hAnsiTheme="majorHAnsi" w:cstheme="majorHAnsi"/>
          <w:b/>
          <w:sz w:val="22"/>
          <w:szCs w:val="22"/>
          <w:shd w:val="clear" w:color="auto" w:fill="FFFFFF"/>
        </w:rPr>
      </w:pPr>
      <w:r>
        <w:rPr>
          <w:rFonts w:asciiTheme="majorHAnsi" w:hAnsiTheme="majorHAnsi" w:cstheme="majorHAnsi"/>
          <w:b/>
          <w:sz w:val="22"/>
          <w:szCs w:val="22"/>
          <w:shd w:val="clear" w:color="auto" w:fill="FFFFFF"/>
        </w:rPr>
        <w:t>UMOWA NR</w:t>
      </w:r>
      <w:r w:rsidR="00CA5F88">
        <w:rPr>
          <w:rFonts w:asciiTheme="majorHAnsi" w:hAnsiTheme="majorHAnsi" w:cstheme="majorHAnsi"/>
          <w:b/>
          <w:sz w:val="22"/>
          <w:szCs w:val="22"/>
          <w:shd w:val="clear" w:color="auto" w:fill="FFFFFF"/>
        </w:rPr>
        <w:t xml:space="preserve"> </w:t>
      </w:r>
      <w:r>
        <w:rPr>
          <w:rFonts w:asciiTheme="majorHAnsi" w:hAnsiTheme="majorHAnsi" w:cstheme="majorHAnsi"/>
          <w:b/>
          <w:sz w:val="22"/>
          <w:szCs w:val="22"/>
          <w:shd w:val="clear" w:color="auto" w:fill="FFFFFF"/>
        </w:rPr>
        <w:t>…………………….</w:t>
      </w:r>
    </w:p>
    <w:p w14:paraId="0B693BD0" w14:textId="77777777" w:rsidR="006B44CC" w:rsidRPr="00926F1A" w:rsidRDefault="006B44CC" w:rsidP="00400480">
      <w:pPr>
        <w:pStyle w:val="Standard"/>
        <w:spacing w:line="276" w:lineRule="auto"/>
        <w:rPr>
          <w:rFonts w:asciiTheme="majorHAnsi" w:hAnsiTheme="majorHAnsi" w:cstheme="majorHAnsi"/>
          <w:bCs/>
          <w:sz w:val="22"/>
          <w:szCs w:val="22"/>
          <w:shd w:val="clear" w:color="auto" w:fill="FFFFFF"/>
        </w:rPr>
      </w:pPr>
    </w:p>
    <w:p w14:paraId="0B842FB9" w14:textId="77777777" w:rsidR="00C55897" w:rsidRPr="00C55897" w:rsidRDefault="00C55897" w:rsidP="00400480">
      <w:pPr>
        <w:pStyle w:val="Standard"/>
        <w:numPr>
          <w:ilvl w:val="0"/>
          <w:numId w:val="1"/>
        </w:numPr>
        <w:spacing w:line="276" w:lineRule="auto"/>
        <w:jc w:val="both"/>
        <w:rPr>
          <w:rFonts w:asciiTheme="majorHAnsi" w:hAnsiTheme="majorHAnsi" w:cstheme="majorHAnsi"/>
          <w:bCs/>
          <w:sz w:val="22"/>
          <w:szCs w:val="22"/>
          <w:shd w:val="clear" w:color="auto" w:fill="FFFFFF"/>
        </w:rPr>
      </w:pPr>
      <w:r>
        <w:rPr>
          <w:rFonts w:asciiTheme="majorHAnsi" w:hAnsiTheme="majorHAnsi" w:cstheme="majorHAnsi"/>
          <w:bCs/>
          <w:sz w:val="22"/>
          <w:szCs w:val="22"/>
          <w:shd w:val="clear" w:color="auto" w:fill="FFFFFF"/>
        </w:rPr>
        <w:t>zawarta w dniu ........................ w Częstochowie pomiędzy:</w:t>
      </w:r>
    </w:p>
    <w:p w14:paraId="69278F0A" w14:textId="77777777" w:rsidR="00C55897" w:rsidRPr="00C55897" w:rsidRDefault="00C55897" w:rsidP="00400480">
      <w:pPr>
        <w:pStyle w:val="Standard"/>
        <w:numPr>
          <w:ilvl w:val="0"/>
          <w:numId w:val="1"/>
        </w:numPr>
        <w:spacing w:line="276" w:lineRule="auto"/>
        <w:jc w:val="both"/>
        <w:rPr>
          <w:rFonts w:asciiTheme="majorHAnsi" w:hAnsiTheme="majorHAnsi" w:cstheme="majorHAnsi"/>
          <w:bCs/>
          <w:sz w:val="22"/>
          <w:szCs w:val="22"/>
          <w:shd w:val="clear" w:color="auto" w:fill="FFFFFF"/>
        </w:rPr>
      </w:pPr>
      <w:r>
        <w:rPr>
          <w:rFonts w:asciiTheme="majorHAnsi" w:hAnsiTheme="majorHAnsi" w:cstheme="majorHAnsi"/>
          <w:b/>
          <w:sz w:val="22"/>
          <w:szCs w:val="22"/>
          <w:shd w:val="clear" w:color="auto" w:fill="FFFFFF"/>
        </w:rPr>
        <w:t>Gminą Miasto Częstochowa</w:t>
      </w:r>
      <w:r>
        <w:rPr>
          <w:rFonts w:asciiTheme="majorHAnsi" w:hAnsiTheme="majorHAnsi" w:cstheme="majorHAnsi"/>
          <w:bCs/>
          <w:sz w:val="22"/>
          <w:szCs w:val="22"/>
          <w:shd w:val="clear" w:color="auto" w:fill="FFFFFF"/>
        </w:rPr>
        <w:t xml:space="preserve"> ul. Śląska 11/13, 42-217 Częstochowa</w:t>
      </w:r>
    </w:p>
    <w:p w14:paraId="2DA773BC" w14:textId="77777777" w:rsidR="00C55897" w:rsidRPr="00C55897" w:rsidRDefault="00C55897" w:rsidP="00400480">
      <w:pPr>
        <w:pStyle w:val="Standard"/>
        <w:numPr>
          <w:ilvl w:val="0"/>
          <w:numId w:val="1"/>
        </w:numPr>
        <w:spacing w:line="276" w:lineRule="auto"/>
        <w:jc w:val="both"/>
        <w:rPr>
          <w:rFonts w:asciiTheme="majorHAnsi" w:hAnsiTheme="majorHAnsi" w:cstheme="majorHAnsi"/>
          <w:b/>
          <w:sz w:val="22"/>
          <w:szCs w:val="22"/>
          <w:shd w:val="clear" w:color="auto" w:fill="FFFFFF"/>
        </w:rPr>
      </w:pPr>
      <w:r>
        <w:rPr>
          <w:rFonts w:asciiTheme="majorHAnsi" w:hAnsiTheme="majorHAnsi" w:cstheme="majorHAnsi"/>
          <w:b/>
          <w:sz w:val="22"/>
          <w:szCs w:val="22"/>
          <w:shd w:val="clear" w:color="auto" w:fill="FFFFFF"/>
        </w:rPr>
        <w:t>NIP: 573-274-58-83, REGON: 151399002</w:t>
      </w:r>
    </w:p>
    <w:p w14:paraId="0C0FCBDE" w14:textId="77777777" w:rsidR="00C55897" w:rsidRPr="00C55897" w:rsidRDefault="00C55897" w:rsidP="00400480">
      <w:pPr>
        <w:pStyle w:val="Standard"/>
        <w:numPr>
          <w:ilvl w:val="0"/>
          <w:numId w:val="1"/>
        </w:numPr>
        <w:spacing w:line="276" w:lineRule="auto"/>
        <w:jc w:val="both"/>
        <w:rPr>
          <w:rFonts w:asciiTheme="majorHAnsi" w:hAnsiTheme="majorHAnsi" w:cstheme="majorHAnsi"/>
          <w:b/>
          <w:sz w:val="22"/>
          <w:szCs w:val="22"/>
          <w:shd w:val="clear" w:color="auto" w:fill="FFFFFF"/>
        </w:rPr>
      </w:pPr>
      <w:r>
        <w:rPr>
          <w:rFonts w:asciiTheme="majorHAnsi" w:hAnsiTheme="majorHAnsi" w:cstheme="majorHAnsi"/>
          <w:b/>
          <w:sz w:val="22"/>
          <w:szCs w:val="22"/>
          <w:shd w:val="clear" w:color="auto" w:fill="FFFFFF"/>
        </w:rPr>
        <w:t>Centrum Usług Komunalnych w Częstochowie</w:t>
      </w:r>
    </w:p>
    <w:p w14:paraId="2CDBF38C" w14:textId="10140B15" w:rsidR="00001E69" w:rsidRDefault="009E6ED9" w:rsidP="00001E69">
      <w:pPr>
        <w:spacing w:after="0"/>
        <w:rPr>
          <w:rFonts w:asciiTheme="majorHAnsi" w:hAnsiTheme="majorHAnsi" w:cstheme="majorHAnsi"/>
          <w:bCs/>
          <w:shd w:val="clear" w:color="auto" w:fill="FFFFFF"/>
        </w:rPr>
      </w:pPr>
      <w:r>
        <w:rPr>
          <w:rFonts w:asciiTheme="majorHAnsi" w:hAnsiTheme="majorHAnsi" w:cstheme="majorHAnsi"/>
          <w:bCs/>
          <w:shd w:val="clear" w:color="auto" w:fill="FFFFFF"/>
        </w:rPr>
        <w:t xml:space="preserve">Aleja Wolności 30, 42 – 217 Częstochowa, </w:t>
      </w:r>
    </w:p>
    <w:p w14:paraId="75D2526F" w14:textId="77777777" w:rsidR="00C55897" w:rsidRPr="00C55897" w:rsidRDefault="00C55897" w:rsidP="00400480">
      <w:pPr>
        <w:pStyle w:val="Standard"/>
        <w:numPr>
          <w:ilvl w:val="0"/>
          <w:numId w:val="1"/>
        </w:numPr>
        <w:spacing w:line="276" w:lineRule="auto"/>
        <w:jc w:val="both"/>
        <w:rPr>
          <w:rFonts w:asciiTheme="majorHAnsi" w:hAnsiTheme="majorHAnsi" w:cstheme="majorHAnsi"/>
          <w:sz w:val="22"/>
          <w:szCs w:val="22"/>
          <w:shd w:val="clear" w:color="auto" w:fill="FFFFFF"/>
        </w:rPr>
      </w:pPr>
      <w:r>
        <w:rPr>
          <w:rFonts w:asciiTheme="majorHAnsi" w:hAnsiTheme="majorHAnsi" w:cstheme="majorHAnsi"/>
          <w:bCs/>
          <w:sz w:val="22"/>
          <w:szCs w:val="22"/>
          <w:shd w:val="clear" w:color="auto" w:fill="FFFFFF"/>
        </w:rPr>
        <w:t>którą reprezentuje:</w:t>
      </w:r>
    </w:p>
    <w:p w14:paraId="1D9F3CB1" w14:textId="59B4529E" w:rsidR="006B44CC" w:rsidRPr="00926F1A" w:rsidRDefault="006B44CC" w:rsidP="00400480">
      <w:pPr>
        <w:pStyle w:val="Standard"/>
        <w:numPr>
          <w:ilvl w:val="0"/>
          <w:numId w:val="1"/>
        </w:numPr>
        <w:spacing w:line="276" w:lineRule="auto"/>
        <w:jc w:val="both"/>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w:t>
      </w:r>
    </w:p>
    <w:p w14:paraId="00E81657" w14:textId="77777777" w:rsidR="006B44CC" w:rsidRPr="00926F1A" w:rsidRDefault="006B44CC" w:rsidP="00400480">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w:t>
      </w:r>
    </w:p>
    <w:p w14:paraId="62ADB862" w14:textId="77777777" w:rsidR="006B44CC" w:rsidRPr="00926F1A" w:rsidRDefault="006B44CC" w:rsidP="00400480">
      <w:pPr>
        <w:pStyle w:val="Standard"/>
        <w:spacing w:line="276" w:lineRule="auto"/>
        <w:jc w:val="both"/>
        <w:rPr>
          <w:rFonts w:asciiTheme="majorHAnsi" w:hAnsiTheme="majorHAnsi" w:cstheme="majorHAnsi"/>
          <w:sz w:val="22"/>
          <w:szCs w:val="22"/>
          <w:lang w:eastAsia="ar-SA"/>
        </w:rPr>
      </w:pPr>
    </w:p>
    <w:p w14:paraId="3D876AF5" w14:textId="77777777" w:rsidR="006B44CC" w:rsidRPr="00926F1A" w:rsidRDefault="006B44CC" w:rsidP="00400480">
      <w:pPr>
        <w:pStyle w:val="Bezodstpw"/>
        <w:spacing w:line="276" w:lineRule="auto"/>
        <w:rPr>
          <w:rFonts w:asciiTheme="majorHAnsi" w:hAnsiTheme="majorHAnsi" w:cstheme="majorHAnsi"/>
          <w:b/>
          <w:bCs/>
          <w:shd w:val="clear" w:color="auto" w:fill="FFFFFF"/>
        </w:rPr>
      </w:pPr>
      <w:r>
        <w:rPr>
          <w:rFonts w:asciiTheme="majorHAnsi" w:hAnsiTheme="majorHAnsi" w:cstheme="majorHAnsi"/>
          <w:bCs/>
          <w:shd w:val="clear" w:color="auto" w:fill="FFFFFF"/>
        </w:rPr>
        <w:t xml:space="preserve">zwaną dalej </w:t>
      </w:r>
      <w:r>
        <w:rPr>
          <w:rFonts w:asciiTheme="majorHAnsi" w:hAnsiTheme="majorHAnsi" w:cstheme="majorHAnsi"/>
          <w:b/>
          <w:bCs/>
          <w:shd w:val="clear" w:color="auto" w:fill="FFFFFF"/>
        </w:rPr>
        <w:t>„Zamawiającym”</w:t>
      </w:r>
    </w:p>
    <w:p w14:paraId="0F1F18C4" w14:textId="77777777" w:rsidR="006B44CC" w:rsidRPr="00926F1A" w:rsidRDefault="006B44CC" w:rsidP="00400480">
      <w:pPr>
        <w:pStyle w:val="Bezodstpw"/>
        <w:spacing w:line="276" w:lineRule="auto"/>
        <w:rPr>
          <w:rFonts w:asciiTheme="majorHAnsi" w:hAnsiTheme="majorHAnsi" w:cstheme="majorHAnsi"/>
          <w:b/>
          <w:bCs/>
          <w:shd w:val="clear" w:color="auto" w:fill="FFFFFF"/>
        </w:rPr>
      </w:pPr>
    </w:p>
    <w:p w14:paraId="3705CFED" w14:textId="77777777" w:rsidR="006B44CC" w:rsidRPr="00926F1A" w:rsidRDefault="006B44CC" w:rsidP="00400480">
      <w:pPr>
        <w:pStyle w:val="Standard"/>
        <w:spacing w:line="276" w:lineRule="auto"/>
        <w:jc w:val="both"/>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a ………………………., reprezentowaną przez</w:t>
      </w:r>
    </w:p>
    <w:p w14:paraId="75067DD4" w14:textId="77777777" w:rsidR="006B44CC" w:rsidRPr="00926F1A" w:rsidRDefault="006B44CC" w:rsidP="00400480">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w:t>
      </w:r>
    </w:p>
    <w:p w14:paraId="151619D7" w14:textId="77777777" w:rsidR="006B44CC" w:rsidRPr="00926F1A" w:rsidRDefault="006B44CC" w:rsidP="00400480">
      <w:pPr>
        <w:pStyle w:val="Standard"/>
        <w:numPr>
          <w:ilvl w:val="0"/>
          <w:numId w:val="1"/>
        </w:numPr>
        <w:spacing w:line="276" w:lineRule="auto"/>
        <w:ind w:left="0" w:firstLine="0"/>
        <w:jc w:val="both"/>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w:t>
      </w:r>
    </w:p>
    <w:p w14:paraId="0BEA0F45" w14:textId="77777777" w:rsidR="006B44CC" w:rsidRPr="00926F1A" w:rsidRDefault="006B44CC" w:rsidP="00400480">
      <w:pPr>
        <w:pStyle w:val="Standard"/>
        <w:tabs>
          <w:tab w:val="left" w:pos="4155"/>
        </w:tabs>
        <w:spacing w:line="276" w:lineRule="auto"/>
        <w:rPr>
          <w:rFonts w:asciiTheme="majorHAnsi" w:hAnsiTheme="majorHAnsi" w:cstheme="majorHAnsi"/>
          <w:sz w:val="22"/>
          <w:szCs w:val="22"/>
          <w:shd w:val="clear" w:color="auto" w:fill="FFFFFF"/>
        </w:rPr>
      </w:pPr>
    </w:p>
    <w:p w14:paraId="2D588C74" w14:textId="77777777" w:rsidR="006B44CC" w:rsidRPr="00926F1A" w:rsidRDefault="006B44CC" w:rsidP="00400480">
      <w:pPr>
        <w:pStyle w:val="Standard"/>
        <w:tabs>
          <w:tab w:val="left" w:pos="4155"/>
        </w:tabs>
        <w:spacing w:line="276" w:lineRule="auto"/>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zwanym dalej „</w:t>
      </w:r>
      <w:r>
        <w:rPr>
          <w:rFonts w:asciiTheme="majorHAnsi" w:hAnsiTheme="majorHAnsi" w:cstheme="majorHAnsi"/>
          <w:b/>
          <w:sz w:val="22"/>
          <w:szCs w:val="22"/>
          <w:shd w:val="clear" w:color="auto" w:fill="FFFFFF"/>
        </w:rPr>
        <w:t>Wykonawcą</w:t>
      </w:r>
      <w:r>
        <w:rPr>
          <w:rFonts w:asciiTheme="majorHAnsi" w:hAnsiTheme="majorHAnsi" w:cstheme="majorHAnsi"/>
          <w:sz w:val="22"/>
          <w:szCs w:val="22"/>
          <w:shd w:val="clear" w:color="auto" w:fill="FFFFFF"/>
        </w:rPr>
        <w:t>”</w:t>
      </w:r>
    </w:p>
    <w:p w14:paraId="3911156F" w14:textId="690B7E8B" w:rsidR="006B44CC" w:rsidRPr="00926F1A" w:rsidRDefault="006B44CC" w:rsidP="00400480">
      <w:pPr>
        <w:pStyle w:val="Standard"/>
        <w:tabs>
          <w:tab w:val="left" w:pos="4155"/>
        </w:tabs>
        <w:spacing w:line="276" w:lineRule="auto"/>
        <w:rPr>
          <w:rFonts w:asciiTheme="majorHAnsi" w:hAnsiTheme="majorHAnsi" w:cstheme="majorHAnsi"/>
          <w:sz w:val="22"/>
          <w:szCs w:val="22"/>
          <w:shd w:val="clear" w:color="auto" w:fill="FFFFFF"/>
        </w:rPr>
      </w:pPr>
      <w:r>
        <w:rPr>
          <w:rFonts w:asciiTheme="majorHAnsi" w:hAnsiTheme="majorHAnsi" w:cstheme="majorHAnsi"/>
          <w:sz w:val="22"/>
          <w:szCs w:val="22"/>
          <w:shd w:val="clear" w:color="auto" w:fill="FFFFFF"/>
        </w:rPr>
        <w:t>o następującej treści:</w:t>
      </w:r>
    </w:p>
    <w:p w14:paraId="79028FE8" w14:textId="77777777" w:rsidR="001049B6" w:rsidRPr="00926F1A" w:rsidRDefault="001049B6" w:rsidP="00400480">
      <w:pPr>
        <w:pStyle w:val="Standard"/>
        <w:tabs>
          <w:tab w:val="left" w:pos="4155"/>
        </w:tabs>
        <w:spacing w:line="276" w:lineRule="auto"/>
        <w:rPr>
          <w:rFonts w:asciiTheme="majorHAnsi" w:hAnsiTheme="majorHAnsi" w:cstheme="majorHAnsi"/>
          <w:sz w:val="22"/>
          <w:szCs w:val="22"/>
        </w:rPr>
      </w:pPr>
    </w:p>
    <w:p w14:paraId="47B6B35E" w14:textId="77777777" w:rsidR="006B44CC" w:rsidRPr="00926F1A" w:rsidRDefault="006B44CC" w:rsidP="00400480">
      <w:pPr>
        <w:spacing w:after="0" w:line="276" w:lineRule="auto"/>
        <w:jc w:val="center"/>
        <w:rPr>
          <w:rFonts w:asciiTheme="majorHAnsi" w:hAnsiTheme="majorHAnsi" w:cstheme="majorHAnsi"/>
          <w:b/>
          <w:bCs/>
        </w:rPr>
      </w:pPr>
      <w:r>
        <w:rPr>
          <w:rFonts w:asciiTheme="majorHAnsi" w:hAnsiTheme="majorHAnsi" w:cstheme="majorHAnsi"/>
          <w:b/>
          <w:bCs/>
        </w:rPr>
        <w:t>Preambuła</w:t>
      </w:r>
    </w:p>
    <w:p w14:paraId="470BEB73" w14:textId="35CEC477" w:rsidR="006B44CC" w:rsidRPr="00926F1A" w:rsidRDefault="006B44CC" w:rsidP="0009690A">
      <w:pPr>
        <w:spacing w:after="0" w:line="276" w:lineRule="auto"/>
        <w:jc w:val="both"/>
        <w:rPr>
          <w:rFonts w:asciiTheme="majorHAnsi" w:hAnsiTheme="majorHAnsi" w:cstheme="majorHAnsi"/>
          <w:b/>
          <w:bCs/>
        </w:rPr>
      </w:pPr>
      <w:r>
        <w:rPr>
          <w:rFonts w:asciiTheme="majorHAnsi" w:hAnsiTheme="majorHAnsi" w:cstheme="majorHAnsi"/>
        </w:rPr>
        <w:t xml:space="preserve">Zawarcie niniejszej umowy jest następstwem rozstrzygnięcia postępowania prowadzonego w trybie podstawowym bez możliwości negocjacji złożonych ofert z dnia …………2026 r. </w:t>
      </w:r>
      <w:r>
        <w:rPr>
          <w:rFonts w:asciiTheme="majorHAnsi" w:hAnsiTheme="majorHAnsi" w:cstheme="majorHAnsi"/>
        </w:rPr>
        <w:br/>
        <w:t xml:space="preserve">(nr </w:t>
      </w:r>
      <w:r>
        <w:rPr>
          <w:rFonts w:asciiTheme="majorHAnsi" w:hAnsiTheme="majorHAnsi" w:cstheme="majorHAnsi"/>
          <w:color w:val="000000" w:themeColor="text1"/>
        </w:rPr>
        <w:t xml:space="preserve">CUK-ZPI.2600.2.4.2026) </w:t>
      </w:r>
      <w:r>
        <w:rPr>
          <w:rFonts w:asciiTheme="majorHAnsi" w:hAnsiTheme="majorHAnsi" w:cstheme="majorHAnsi"/>
        </w:rPr>
        <w:t xml:space="preserve">na zadanie: </w:t>
      </w:r>
      <w:bookmarkStart w:id="0" w:name="_Hlk115878369"/>
      <w:r>
        <w:rPr>
          <w:rFonts w:asciiTheme="majorHAnsi" w:hAnsiTheme="majorHAnsi" w:cstheme="majorHAnsi"/>
          <w:b/>
          <w:bCs/>
        </w:rPr>
        <w:t>„</w:t>
      </w:r>
      <w:r>
        <w:rPr>
          <w:rFonts w:asciiTheme="majorHAnsi" w:hAnsiTheme="majorHAnsi" w:cstheme="majorHAnsi"/>
          <w:b/>
          <w:bCs/>
          <w:lang w:eastAsia="pl-PL"/>
        </w:rPr>
        <w:t xml:space="preserve">Wykonanie na terenach zieleni miejskiej w Częstochowie nasadzeń zastępczych drzew wraz z ich 3-letnią pielęgnacją - realizacja decyzji administracyjnych (2026-2029)”. </w:t>
      </w:r>
      <w:bookmarkEnd w:id="0"/>
      <w:r>
        <w:rPr>
          <w:rFonts w:asciiTheme="majorHAnsi" w:hAnsiTheme="majorHAnsi" w:cstheme="majorHAnsi"/>
        </w:rPr>
        <w:t>Uwzględniając postanowienia Specyfikacji Warunków Zamówienia, Oferty złożonej przez Wykonawcę oraz Ustawy z dnia 11 września 2019 roku Prawo zamówień publicznych i innych przepisów prawa, Strony zawierają niniejszą umowę postanawiając, co następuje:</w:t>
      </w:r>
    </w:p>
    <w:p w14:paraId="36CAB1A7" w14:textId="77777777" w:rsidR="006B44CC" w:rsidRPr="00926F1A" w:rsidRDefault="006B44CC" w:rsidP="00400480">
      <w:pPr>
        <w:spacing w:after="0" w:line="276" w:lineRule="auto"/>
        <w:jc w:val="center"/>
        <w:rPr>
          <w:rFonts w:asciiTheme="majorHAnsi" w:hAnsiTheme="majorHAnsi" w:cstheme="majorHAnsi"/>
        </w:rPr>
      </w:pPr>
    </w:p>
    <w:p w14:paraId="223BA600" w14:textId="04538C61" w:rsidR="006B44CC" w:rsidRDefault="006B44CC" w:rsidP="00400480">
      <w:pPr>
        <w:spacing w:after="0" w:line="276" w:lineRule="auto"/>
        <w:jc w:val="center"/>
        <w:rPr>
          <w:rFonts w:asciiTheme="majorHAnsi" w:hAnsiTheme="majorHAnsi" w:cstheme="majorHAnsi"/>
          <w:b/>
          <w:bCs/>
        </w:rPr>
      </w:pPr>
      <w:r>
        <w:rPr>
          <w:rFonts w:asciiTheme="majorHAnsi" w:hAnsiTheme="majorHAnsi" w:cstheme="majorHAnsi"/>
          <w:b/>
          <w:bCs/>
        </w:rPr>
        <w:t>§ 1</w:t>
      </w:r>
    </w:p>
    <w:p w14:paraId="143D0550" w14:textId="36577469" w:rsidR="00AD27A0" w:rsidRPr="00926F1A" w:rsidRDefault="00AD27A0" w:rsidP="00400480">
      <w:pPr>
        <w:spacing w:after="0" w:line="276" w:lineRule="auto"/>
        <w:jc w:val="center"/>
        <w:rPr>
          <w:rFonts w:asciiTheme="majorHAnsi" w:hAnsiTheme="majorHAnsi" w:cstheme="majorHAnsi"/>
          <w:b/>
          <w:bCs/>
        </w:rPr>
      </w:pPr>
      <w:r>
        <w:rPr>
          <w:rFonts w:asciiTheme="majorHAnsi" w:hAnsiTheme="majorHAnsi" w:cstheme="majorHAnsi"/>
          <w:b/>
          <w:bCs/>
        </w:rPr>
        <w:t>Przedmiot umowy</w:t>
      </w:r>
    </w:p>
    <w:p w14:paraId="0E1F0386" w14:textId="73F1C868"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rPr>
      </w:pPr>
      <w:r>
        <w:rPr>
          <w:rFonts w:asciiTheme="majorHAnsi" w:hAnsiTheme="majorHAnsi" w:cstheme="majorHAnsi"/>
        </w:rPr>
        <w:t xml:space="preserve">Zamawiający zleca, a Wykonawca przyjmuje do wykonania prace polegające na </w:t>
      </w:r>
      <w:r>
        <w:rPr>
          <w:rFonts w:asciiTheme="majorHAnsi" w:hAnsiTheme="majorHAnsi" w:cstheme="majorHAnsi"/>
          <w:lang w:eastAsia="pl-PL"/>
        </w:rPr>
        <w:t>wykonaniu na terenach zieleni miejskiej w Częstochowie nasadzeń zastępczych drzew wraz z ich 3-letnią pielęgnacją - realizacja decyzji administracyjnych.</w:t>
      </w:r>
    </w:p>
    <w:p w14:paraId="56D6E021" w14:textId="67748280"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Szczegółowy opis przedmiotu zamówienia zawiera Załącznik nr 8 do SWZ</w:t>
      </w:r>
      <w:r>
        <w:rPr>
          <w:rFonts w:asciiTheme="majorHAnsi" w:hAnsiTheme="majorHAnsi" w:cstheme="majorHAnsi"/>
          <w:i/>
          <w:iCs/>
          <w:lang w:eastAsia="pl-PL"/>
        </w:rPr>
        <w:t xml:space="preserve">, </w:t>
      </w:r>
      <w:r>
        <w:rPr>
          <w:rFonts w:asciiTheme="majorHAnsi" w:hAnsiTheme="majorHAnsi" w:cstheme="majorHAnsi"/>
          <w:lang w:eastAsia="pl-PL"/>
        </w:rPr>
        <w:t>stanowiącej integralną część umowy (załącznik nr 2 do umowy).</w:t>
      </w:r>
    </w:p>
    <w:p w14:paraId="0C613186" w14:textId="260AE6CC" w:rsidR="006B44CC" w:rsidRPr="00AD27A0" w:rsidRDefault="004E1C8B"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Prace </w:t>
      </w:r>
      <w:r w:rsidR="006B44CC">
        <w:rPr>
          <w:rFonts w:asciiTheme="majorHAnsi" w:hAnsiTheme="majorHAnsi" w:cstheme="majorHAnsi"/>
          <w:lang w:eastAsia="pl-PL"/>
        </w:rPr>
        <w:t>muszą być wykonane zgodnie z obowiązującymi przepisami, normami, na ustalonych niniejszą umową warunkach oraz z dołożeniem należytej staranności adekwatnej dla podmiotu profesjonalnego, zgodnie ze sztuką ogrodniczą, z użyciem specjalistycznego sprzętu sprawnego technicznie.</w:t>
      </w:r>
    </w:p>
    <w:p w14:paraId="07B5ABDD" w14:textId="5CD8EEAE"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lastRenderedPageBreak/>
        <w:t>Wykonawca zobowiązany jest do wyposażenia swoich pracowników i sprzętu w stosowne oznakowanie umożliwiające identyfikację firmy w czasie prowadzonych prac.</w:t>
      </w:r>
    </w:p>
    <w:p w14:paraId="5F8EEA04" w14:textId="6380673E"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Wykonawca bezpośrednio ponosi odpowiedzialność za wszelkie wypadki zaistniałe na terenie, na którym prowadzi prace, zaistniałe z powodu niedopełnienia obowiązków wynikających z przedmiotowej umowy.</w:t>
      </w:r>
    </w:p>
    <w:p w14:paraId="08B48628" w14:textId="2C15FB94"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Wszystkie prace, które odbywają się w pasach drogowych muszą być prowadzone w taki sposób, aby nie było kolizji pomiędzy wykonywanymi pracami, a uczestnikami ruchu kołowego lub pieszego.</w:t>
      </w:r>
    </w:p>
    <w:p w14:paraId="108B52D3" w14:textId="1AB98D3D"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Wykonawca winien oznakować i zabezpieczyć teren </w:t>
      </w:r>
      <w:r w:rsidR="004E1C8B">
        <w:rPr>
          <w:rFonts w:asciiTheme="majorHAnsi" w:hAnsiTheme="majorHAnsi" w:cstheme="majorHAnsi"/>
          <w:lang w:eastAsia="pl-PL"/>
        </w:rPr>
        <w:t>prac</w:t>
      </w:r>
      <w:r>
        <w:rPr>
          <w:rFonts w:asciiTheme="majorHAnsi" w:hAnsiTheme="majorHAnsi" w:cstheme="majorHAnsi"/>
          <w:lang w:eastAsia="pl-PL"/>
        </w:rPr>
        <w:t xml:space="preserve"> oraz zapewnić na własny koszt warunki bezpieczeństwa.</w:t>
      </w:r>
    </w:p>
    <w:p w14:paraId="14399BB1" w14:textId="4C7483FE" w:rsidR="006B44CC" w:rsidRPr="00AD27A0" w:rsidRDefault="00630A89"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Pace</w:t>
      </w:r>
      <w:r w:rsidR="006B44CC">
        <w:rPr>
          <w:rFonts w:asciiTheme="majorHAnsi" w:hAnsiTheme="majorHAnsi" w:cstheme="majorHAnsi"/>
          <w:lang w:eastAsia="pl-PL"/>
        </w:rPr>
        <w:t xml:space="preserve"> wykonane bez uprzedniego powiadomienia Zamawiającego nie będą rozliczone.</w:t>
      </w:r>
    </w:p>
    <w:p w14:paraId="011687F5" w14:textId="1727FED5"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Teren po zakończeniu </w:t>
      </w:r>
      <w:r w:rsidR="004E1C8B">
        <w:rPr>
          <w:rFonts w:asciiTheme="majorHAnsi" w:hAnsiTheme="majorHAnsi" w:cstheme="majorHAnsi"/>
          <w:lang w:eastAsia="pl-PL"/>
        </w:rPr>
        <w:t>prac</w:t>
      </w:r>
      <w:r>
        <w:rPr>
          <w:rFonts w:asciiTheme="majorHAnsi" w:hAnsiTheme="majorHAnsi" w:cstheme="majorHAnsi"/>
          <w:lang w:eastAsia="pl-PL"/>
        </w:rPr>
        <w:t xml:space="preserve"> musi zostać niezwłocznie uporządkowany.</w:t>
      </w:r>
    </w:p>
    <w:p w14:paraId="586A6D63" w14:textId="624B2CDA"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Wykonawca zobowiązany jest realizować rozpoczęte </w:t>
      </w:r>
      <w:r w:rsidR="004E1C8B">
        <w:rPr>
          <w:rFonts w:asciiTheme="majorHAnsi" w:hAnsiTheme="majorHAnsi" w:cstheme="majorHAnsi"/>
          <w:lang w:eastAsia="pl-PL"/>
        </w:rPr>
        <w:t>prace</w:t>
      </w:r>
      <w:r>
        <w:rPr>
          <w:rFonts w:asciiTheme="majorHAnsi" w:hAnsiTheme="majorHAnsi" w:cstheme="majorHAnsi"/>
          <w:lang w:eastAsia="pl-PL"/>
        </w:rPr>
        <w:t xml:space="preserve"> bez zbędnych przerw i zwłoki.</w:t>
      </w:r>
    </w:p>
    <w:p w14:paraId="05F34F54" w14:textId="7C4E18C7" w:rsidR="006B44CC"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W przypadku konieczności przerwania realizacji </w:t>
      </w:r>
      <w:r w:rsidR="004E1C8B">
        <w:rPr>
          <w:rFonts w:asciiTheme="majorHAnsi" w:hAnsiTheme="majorHAnsi" w:cstheme="majorHAnsi"/>
          <w:lang w:eastAsia="pl-PL"/>
        </w:rPr>
        <w:t>prac</w:t>
      </w:r>
      <w:r>
        <w:rPr>
          <w:rFonts w:asciiTheme="majorHAnsi" w:hAnsiTheme="majorHAnsi" w:cstheme="majorHAnsi"/>
          <w:lang w:eastAsia="pl-PL"/>
        </w:rPr>
        <w:t xml:space="preserve"> na okres dłuższy niż 2 dni, teren na którym są prowadzone musi być niezwłocznie uporządkowany.</w:t>
      </w:r>
    </w:p>
    <w:p w14:paraId="3BFF6B9A" w14:textId="390899F6" w:rsidR="00FC5479" w:rsidRPr="00AD27A0" w:rsidRDefault="006B44CC"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Wykonawca przedmiotu niniejszej umowy nie może bez zgody Zamawiającego powierzyć w całości wykonania </w:t>
      </w:r>
      <w:r w:rsidR="004E1C8B">
        <w:rPr>
          <w:rFonts w:asciiTheme="majorHAnsi" w:hAnsiTheme="majorHAnsi" w:cstheme="majorHAnsi"/>
          <w:lang w:eastAsia="pl-PL"/>
        </w:rPr>
        <w:t>prac</w:t>
      </w:r>
      <w:r>
        <w:rPr>
          <w:rFonts w:asciiTheme="majorHAnsi" w:hAnsiTheme="majorHAnsi" w:cstheme="majorHAnsi"/>
          <w:lang w:eastAsia="pl-PL"/>
        </w:rPr>
        <w:t xml:space="preserve"> podwykonawcy.</w:t>
      </w:r>
    </w:p>
    <w:p w14:paraId="5CE5D7E7" w14:textId="73ED090B" w:rsidR="00FC5479" w:rsidRPr="00AD27A0" w:rsidRDefault="00FC5479" w:rsidP="00400480">
      <w:pPr>
        <w:pStyle w:val="Akapitzlist"/>
        <w:numPr>
          <w:ilvl w:val="0"/>
          <w:numId w:val="7"/>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Zamawiający przekaże Wykonawcy tereny nasadzeń w ciągu 7 dni po podpisaniu umowy.</w:t>
      </w:r>
    </w:p>
    <w:p w14:paraId="3E91E37D" w14:textId="7DD0FADD" w:rsidR="00924828" w:rsidRPr="00926F1A" w:rsidRDefault="00924828" w:rsidP="00400480">
      <w:pPr>
        <w:spacing w:after="0" w:line="276" w:lineRule="auto"/>
        <w:ind w:left="357" w:hanging="357"/>
        <w:jc w:val="both"/>
        <w:rPr>
          <w:rFonts w:asciiTheme="majorHAnsi" w:hAnsiTheme="majorHAnsi" w:cstheme="majorHAnsi"/>
          <w:lang w:eastAsia="pl-PL"/>
        </w:rPr>
      </w:pPr>
    </w:p>
    <w:p w14:paraId="5534E2ED" w14:textId="2EE4C567" w:rsidR="00924828" w:rsidRPr="00926F1A" w:rsidRDefault="00924828" w:rsidP="00400480">
      <w:pPr>
        <w:spacing w:after="0" w:line="276" w:lineRule="auto"/>
        <w:jc w:val="center"/>
        <w:rPr>
          <w:rFonts w:asciiTheme="majorHAnsi" w:hAnsiTheme="majorHAnsi" w:cstheme="majorHAnsi"/>
          <w:b/>
          <w:bCs/>
        </w:rPr>
      </w:pPr>
      <w:r>
        <w:rPr>
          <w:rFonts w:asciiTheme="majorHAnsi" w:hAnsiTheme="majorHAnsi" w:cstheme="majorHAnsi"/>
          <w:b/>
          <w:bCs/>
        </w:rPr>
        <w:t>§ 2</w:t>
      </w:r>
    </w:p>
    <w:p w14:paraId="6D8A7A59" w14:textId="0CAD0EE9" w:rsidR="00A41C6B" w:rsidRPr="00AD27A0" w:rsidRDefault="00924828" w:rsidP="00400480">
      <w:pPr>
        <w:spacing w:after="0" w:line="276" w:lineRule="auto"/>
        <w:jc w:val="center"/>
        <w:rPr>
          <w:rFonts w:asciiTheme="majorHAnsi" w:hAnsiTheme="majorHAnsi" w:cstheme="majorHAnsi"/>
          <w:b/>
          <w:bCs/>
        </w:rPr>
      </w:pPr>
      <w:r>
        <w:rPr>
          <w:rFonts w:asciiTheme="majorHAnsi" w:hAnsiTheme="majorHAnsi" w:cstheme="majorHAnsi"/>
          <w:b/>
          <w:bCs/>
        </w:rPr>
        <w:t>Obowiązki Wykonawcy</w:t>
      </w:r>
    </w:p>
    <w:p w14:paraId="3C9E079A" w14:textId="1975BE50" w:rsidR="00A41C6B" w:rsidRPr="00AD27A0" w:rsidRDefault="00A41C6B" w:rsidP="00400480">
      <w:pPr>
        <w:pStyle w:val="Akapitzlist"/>
        <w:numPr>
          <w:ilvl w:val="0"/>
          <w:numId w:val="9"/>
        </w:numPr>
        <w:spacing w:after="0" w:line="276" w:lineRule="auto"/>
        <w:ind w:left="426" w:hanging="426"/>
        <w:jc w:val="both"/>
        <w:rPr>
          <w:rFonts w:asciiTheme="majorHAnsi" w:hAnsiTheme="majorHAnsi" w:cstheme="majorHAnsi"/>
        </w:rPr>
      </w:pPr>
      <w:r>
        <w:rPr>
          <w:rFonts w:asciiTheme="majorHAnsi" w:hAnsiTheme="majorHAnsi" w:cstheme="majorHAnsi"/>
        </w:rPr>
        <w:t xml:space="preserve">Wykonawca zobowiązuje się w szczególności do: </w:t>
      </w:r>
    </w:p>
    <w:p w14:paraId="1596793D" w14:textId="0B171042"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dostarczenia, rozładunku i nasadzenia materiału szkółkarskiego na teren wskazanych lokalizacji oraz do wykonania 3-letniej pielęgnacji gwarancyjnej. Transport i rozładunek materiału szkółkarskiego odbywa się na koszt Wykonawcy rozumiany jako koszt wliczony w ceny jednostkowe netto dostawy materiału roślinnego;</w:t>
      </w:r>
    </w:p>
    <w:p w14:paraId="48B5C7EA" w14:textId="6DE28234"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zabezpieczenia roślin w czasie transportu przed uszkodzeniami i niekorzystnymi warunkami atmosferycznymi. Zabezpieczenie roślin w czasie transportu przed uszkodzeniami                                  i niekorzystnymi warunkami atmosferycznymi odbywa się na koszt Wykonawcy rozumiany jako koszt wliczony w ceny jednostkowe netto dostawy materiału szkółkarskiego;</w:t>
      </w:r>
    </w:p>
    <w:p w14:paraId="2E60FFFE" w14:textId="1DD61DAD"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dostarczenia materiału szkółkarskiego wyprodukowanego zgodnie z zasadami agrotechniki szkółkarskiej, obowiązującymi normami oraz zaleceniami jakościowymi dla ozdobnego materiału szkółkarskiego wydanymi przez Związek Szkółkarzy Polskich;</w:t>
      </w:r>
    </w:p>
    <w:p w14:paraId="2FFEE2F0" w14:textId="3D2B80BC"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realizacji przedmiotu umowy z uwzględnieniem warunków i wymagań określonych w opisie przedmiotu zamówienia oraz w sposób zgodny z zasadami sztuki ogrodniczej, wiedzy technicznej i doświadczenia, z należytą starannością, z uwzględnieniem profesjonalnego charakteru świadczonych usług oraz przy użyciu specjalistycznego sprzętu, a także przez osoby posiadające doświadczenie w wykonywaniu czynności z zakresu utrzymania i pielęgnacji terenów zieleni;</w:t>
      </w:r>
    </w:p>
    <w:p w14:paraId="0C5DB192" w14:textId="1EE6984E"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wykonywania prac objętych niniejszą umową przy wykorzystaniu takiego sprzętu, który nie spowoduje niekorzystnego wpływu na jakość wykonywanych prac oraz ochronę środowiska. Sprzęt będący własnością Wykonawcy lub przez niego wynajęty winien być utrzymany w stanie gwarantującym jego prawidłową eksploatację i w gotowości do pracy, a także winien być zgodny z normami ochrony środowiska i przepisami dotyczącymi jego użytkowania;</w:t>
      </w:r>
    </w:p>
    <w:p w14:paraId="1566F876" w14:textId="7C0D8013"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 xml:space="preserve">wykonania przedmiotu umowy z należytą starannością, zapewniając uzyskanie stałego efektu estetycznego i użytkowego wykonanego zamówienia zgodnie z opisem przedmiotu zamówienia </w:t>
      </w:r>
      <w:r>
        <w:rPr>
          <w:rFonts w:asciiTheme="majorHAnsi" w:hAnsiTheme="majorHAnsi" w:cstheme="majorHAnsi"/>
        </w:rPr>
        <w:lastRenderedPageBreak/>
        <w:t>oraz bezpieczeństwa użytkowników, wykonania wszystkich prac związanych z realizacją przedmiotu umowy zgodnie z ofertą oraz aktualnie obowiązującymi polskimi normami i innymi obowiązującymi przepisami;</w:t>
      </w:r>
    </w:p>
    <w:p w14:paraId="526C95F8" w14:textId="278139CD"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koordynowania prac, zabezpieczenia ppoż., przestrzegania przepisów BHP podczas wykonywania prac;</w:t>
      </w:r>
    </w:p>
    <w:p w14:paraId="749CBBAB" w14:textId="5F74EFA9"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oznakowania i zabezpieczenia miejsca prowadzenia prac zgodnie z przepisami obowiązującymi w tym zakresie;</w:t>
      </w:r>
    </w:p>
    <w:p w14:paraId="3BD873E6" w14:textId="3343E624"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zapewnienia bezpieczeństwa uczestnikom ruchu ulicznego w czasie trwania prac;</w:t>
      </w:r>
    </w:p>
    <w:p w14:paraId="19F1D7EF" w14:textId="1EE8FEA7"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wyposażenia i zobowiązania pracowników do noszenia jednolitego ubioru umożliwiających ich identyfikację i identyfikację Wykonawcy;</w:t>
      </w:r>
    </w:p>
    <w:p w14:paraId="03041D9D" w14:textId="5D53CC0A"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zgłoszenia Zamawiającemu o powstałych zniszczeniach oraz informowania o tym Policji i Straży Miejskiej;</w:t>
      </w:r>
    </w:p>
    <w:p w14:paraId="634CC178" w14:textId="429C2321"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zastosowania przy realizacji prac materiałów oraz urządzeń posiadających właściwe atesty;</w:t>
      </w:r>
    </w:p>
    <w:p w14:paraId="3D97D32C" w14:textId="36F4AF77"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 xml:space="preserve">współpracy z podmiotami, które na terenie wykonywania przedmiotu umowy wykonują </w:t>
      </w:r>
      <w:r w:rsidR="004E1C8B">
        <w:rPr>
          <w:rFonts w:asciiTheme="majorHAnsi" w:hAnsiTheme="majorHAnsi" w:cstheme="majorHAnsi"/>
        </w:rPr>
        <w:t>prace</w:t>
      </w:r>
      <w:r>
        <w:rPr>
          <w:rFonts w:asciiTheme="majorHAnsi" w:hAnsiTheme="majorHAnsi" w:cstheme="majorHAnsi"/>
        </w:rPr>
        <w:t xml:space="preserve"> lub innych podmiotów na podstawie odrębnie zawartej umowy z Zamawiającym;</w:t>
      </w:r>
    </w:p>
    <w:p w14:paraId="3451CF34" w14:textId="1F5D97C9" w:rsidR="00A41C6B" w:rsidRPr="00AD27A0" w:rsidRDefault="00AD27A0"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niezwłocznego informowania Zamawiającego o każdej zmianie adresu, siedziby i o każdej innej zmianie w działalności Wykonawcy mogącej mieć wpływ na realizację przedmiotu umowy;</w:t>
      </w:r>
    </w:p>
    <w:p w14:paraId="68D3435C" w14:textId="0B28F16E" w:rsidR="00A41C6B" w:rsidRPr="00AD27A0"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dostawy i nasadzania drzew odpowiadających parametrom określonym w Załączniku nr 2            do niniejszej umowy – OPZ z załącznikiem;</w:t>
      </w:r>
    </w:p>
    <w:p w14:paraId="0BCC0CEC" w14:textId="0B679E0B" w:rsidR="00A41C6B" w:rsidRPr="009810A2" w:rsidRDefault="001049B6"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 xml:space="preserve"> prowadzenia systematycznie dziennika prac w okresie nasadzeń i pielęgnacji, w którym dokonywać będzie wpisu w każdym dniu pracy wyszczególniając datę, zakres wykonanych prac, teren na jakim zostały wykonane prace, warunki meteorologiczne, inne uwagi wg. potrzeb                i ustaleń z Zamawiającym;</w:t>
      </w:r>
    </w:p>
    <w:p w14:paraId="2E186DD0" w14:textId="5FFEF6B1" w:rsidR="00A41C6B" w:rsidRPr="009810A2"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przedstawiania Zamawiającemu comiesięcznego raportu o wykonanych pracach, tj. skanu               z dziennika prac drogą e-mail lub osobiście;</w:t>
      </w:r>
    </w:p>
    <w:p w14:paraId="1CFFCC9C" w14:textId="21A4082B" w:rsidR="00A41C6B" w:rsidRDefault="00A41C6B"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niezwłocznego informowania (e-mail) Zamawiającego o zaistnieniu zniszczeń, aktów wandalizmu itp. i przesłania dokumentacji fotograficznej Zamawiającemu w terminie do 3 dni roboczych od dnia zdarzenia;</w:t>
      </w:r>
    </w:p>
    <w:p w14:paraId="65691ECF" w14:textId="70646318" w:rsidR="00B12358" w:rsidRDefault="00B12358"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realizować przedmiot umowy przez osoby zatrudnione na podstawie stosunku pracy wykonujące czynności związane z realizacją zamówienia opisanego w załączniku nr 8 do SWZ;</w:t>
      </w:r>
    </w:p>
    <w:p w14:paraId="2485801B" w14:textId="5B6077E2" w:rsidR="00FF4FB0" w:rsidRPr="00AD27A0" w:rsidRDefault="00FF4FB0" w:rsidP="00400480">
      <w:pPr>
        <w:pStyle w:val="Akapitzlist"/>
        <w:numPr>
          <w:ilvl w:val="0"/>
          <w:numId w:val="8"/>
        </w:numPr>
        <w:spacing w:after="0" w:line="276" w:lineRule="auto"/>
        <w:jc w:val="both"/>
        <w:rPr>
          <w:rFonts w:asciiTheme="majorHAnsi" w:hAnsiTheme="majorHAnsi" w:cstheme="majorHAnsi"/>
        </w:rPr>
      </w:pPr>
      <w:r>
        <w:rPr>
          <w:rFonts w:asciiTheme="majorHAnsi" w:hAnsiTheme="majorHAnsi" w:cstheme="majorHAnsi"/>
        </w:rPr>
        <w:t>przekazać listę pracowników zatrudnionych na umowę o prace Zamawiającemu w ciągu 10 dni od dnia podpisania umowy.</w:t>
      </w:r>
    </w:p>
    <w:p w14:paraId="4BC30B97" w14:textId="2F9D4B0B" w:rsidR="00A41C6B" w:rsidRPr="00AD27A0" w:rsidRDefault="00A41C6B" w:rsidP="00400480">
      <w:pPr>
        <w:pStyle w:val="Akapitzlist"/>
        <w:numPr>
          <w:ilvl w:val="0"/>
          <w:numId w:val="9"/>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oświadcza, iż posiada kwalifikacje i uprawnienia wymagane do prawidłowego wykonania przedmiotu umowy i zobowiązuje się do realizacji umowy z należytą starannością. </w:t>
      </w:r>
    </w:p>
    <w:p w14:paraId="6AA8DC00" w14:textId="4054BBD7" w:rsidR="00A41C6B" w:rsidRPr="00AD27A0" w:rsidRDefault="00A41C6B" w:rsidP="00400480">
      <w:pPr>
        <w:pStyle w:val="Akapitzlist"/>
        <w:numPr>
          <w:ilvl w:val="0"/>
          <w:numId w:val="9"/>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ponosi odpowiedzialność za terminowe i należyte wykonanie przedmiotu umowy. </w:t>
      </w:r>
    </w:p>
    <w:p w14:paraId="651FAE7D" w14:textId="0DB6EE97" w:rsidR="00A41C6B" w:rsidRPr="00AD27A0" w:rsidRDefault="00A41C6B" w:rsidP="00400480">
      <w:pPr>
        <w:pStyle w:val="Akapitzlist"/>
        <w:numPr>
          <w:ilvl w:val="0"/>
          <w:numId w:val="9"/>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odpowiada za szkody wyrządzane z jego winy osobom trzecim w trakcie wykonywania przedmiotu umowy. </w:t>
      </w:r>
    </w:p>
    <w:p w14:paraId="0B75E960" w14:textId="5EC4A69E" w:rsidR="00A41C6B" w:rsidRPr="00AD27A0" w:rsidRDefault="00A41C6B" w:rsidP="00400480">
      <w:pPr>
        <w:pStyle w:val="Akapitzlist"/>
        <w:numPr>
          <w:ilvl w:val="0"/>
          <w:numId w:val="9"/>
        </w:numPr>
        <w:spacing w:after="0" w:line="276" w:lineRule="auto"/>
        <w:ind w:left="357" w:hanging="357"/>
        <w:jc w:val="both"/>
        <w:rPr>
          <w:rFonts w:asciiTheme="majorHAnsi" w:hAnsiTheme="majorHAnsi" w:cstheme="majorHAnsi"/>
          <w:b/>
          <w:bCs/>
        </w:rPr>
      </w:pPr>
      <w:r>
        <w:rPr>
          <w:rFonts w:asciiTheme="majorHAnsi" w:hAnsiTheme="majorHAnsi" w:cstheme="majorHAnsi"/>
          <w:b/>
          <w:bCs/>
        </w:rPr>
        <w:t>Wykonawca zobowiązany jest do posiadania w okresie trwania umowy ważnego ubezpieczenia odpowiedzialności cywilnej, obejmującego cały zakres zamówienia wykonywanego w oparciu               o niniejszą umowę działalności z niewyczerpaną sumą gwarancyjną nie niższą niż 100</w:t>
      </w:r>
      <w:r w:rsidR="009B2258">
        <w:rPr>
          <w:rFonts w:asciiTheme="majorHAnsi" w:hAnsiTheme="majorHAnsi" w:cstheme="majorHAnsi"/>
          <w:b/>
          <w:bCs/>
        </w:rPr>
        <w:t xml:space="preserve"> </w:t>
      </w:r>
      <w:r>
        <w:rPr>
          <w:rFonts w:asciiTheme="majorHAnsi" w:hAnsiTheme="majorHAnsi" w:cstheme="majorHAnsi"/>
          <w:b/>
          <w:bCs/>
        </w:rPr>
        <w:t>000,00 zł.</w:t>
      </w:r>
    </w:p>
    <w:p w14:paraId="5BB1AA2B" w14:textId="1B619DAC" w:rsidR="00A41C6B" w:rsidRPr="00AD27A0" w:rsidRDefault="00A41C6B" w:rsidP="00400480">
      <w:pPr>
        <w:pStyle w:val="Akapitzlist"/>
        <w:numPr>
          <w:ilvl w:val="0"/>
          <w:numId w:val="9"/>
        </w:numPr>
        <w:spacing w:after="0" w:line="276" w:lineRule="auto"/>
        <w:ind w:left="357" w:hanging="357"/>
        <w:jc w:val="both"/>
        <w:rPr>
          <w:rFonts w:asciiTheme="majorHAnsi" w:hAnsiTheme="majorHAnsi" w:cstheme="majorHAnsi"/>
        </w:rPr>
      </w:pPr>
      <w:r>
        <w:rPr>
          <w:rFonts w:asciiTheme="majorHAnsi" w:hAnsiTheme="majorHAnsi" w:cstheme="majorHAnsi"/>
        </w:rPr>
        <w:t xml:space="preserve">Wszystkie koszty związane z zawarciem i obowiązywaniem umowy ubezpieczenia oraz opłacaniem składek ubezpieczeniowych, obciążają wyłącznie Wykonawcę. </w:t>
      </w:r>
    </w:p>
    <w:p w14:paraId="208DE252" w14:textId="3171BD47" w:rsidR="00CB29C5" w:rsidRDefault="00A41C6B" w:rsidP="00400480">
      <w:pPr>
        <w:pStyle w:val="Akapitzlist"/>
        <w:numPr>
          <w:ilvl w:val="0"/>
          <w:numId w:val="9"/>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zobowiązany jest do przedłużenia umowy ubezpieczenia, aż do czasu rzeczywistego zakończenia umowy i przedkładania dowodu na tę okoliczność wraz z dowodem zapłaty składki przedstawicielowi Zamawiającego - bez odrębnego wezwania, co najmniej na 7 dni przed upływem </w:t>
      </w:r>
      <w:r>
        <w:rPr>
          <w:rFonts w:asciiTheme="majorHAnsi" w:hAnsiTheme="majorHAnsi" w:cstheme="majorHAnsi"/>
        </w:rPr>
        <w:lastRenderedPageBreak/>
        <w:t xml:space="preserve">okresu na jaki zawarta była poprzednia polisa, pod rygorem wypowiedzenia umowy przez Zamawiającego, z ważnych powodów. </w:t>
      </w:r>
    </w:p>
    <w:p w14:paraId="683C5EEB" w14:textId="77777777" w:rsidR="00E93BA7" w:rsidRPr="00400480" w:rsidRDefault="00E93BA7" w:rsidP="00E93BA7">
      <w:pPr>
        <w:pStyle w:val="Akapitzlist"/>
        <w:spacing w:after="0" w:line="276" w:lineRule="auto"/>
        <w:ind w:left="357"/>
        <w:jc w:val="both"/>
        <w:rPr>
          <w:rFonts w:asciiTheme="majorHAnsi" w:hAnsiTheme="majorHAnsi" w:cstheme="majorHAnsi"/>
        </w:rPr>
      </w:pPr>
    </w:p>
    <w:p w14:paraId="0204E147" w14:textId="7AB807A8" w:rsidR="001049B6" w:rsidRPr="00AD27A0" w:rsidRDefault="001049B6" w:rsidP="00400480">
      <w:pPr>
        <w:spacing w:after="0" w:line="276" w:lineRule="auto"/>
        <w:jc w:val="center"/>
        <w:rPr>
          <w:rFonts w:asciiTheme="majorHAnsi" w:hAnsiTheme="majorHAnsi" w:cstheme="majorHAnsi"/>
          <w:b/>
          <w:bCs/>
        </w:rPr>
      </w:pPr>
      <w:r>
        <w:rPr>
          <w:rFonts w:asciiTheme="majorHAnsi" w:hAnsiTheme="majorHAnsi" w:cstheme="majorHAnsi"/>
          <w:b/>
          <w:bCs/>
        </w:rPr>
        <w:t>§ 3</w:t>
      </w:r>
    </w:p>
    <w:p w14:paraId="7528C764" w14:textId="639C8AB3" w:rsidR="00A41C6B" w:rsidRPr="00AD27A0" w:rsidRDefault="001049B6" w:rsidP="00400480">
      <w:pPr>
        <w:spacing w:after="0" w:line="276" w:lineRule="auto"/>
        <w:jc w:val="center"/>
        <w:rPr>
          <w:rFonts w:asciiTheme="majorHAnsi" w:hAnsiTheme="majorHAnsi" w:cstheme="majorHAnsi"/>
          <w:b/>
          <w:bCs/>
        </w:rPr>
      </w:pPr>
      <w:r>
        <w:rPr>
          <w:rFonts w:asciiTheme="majorHAnsi" w:hAnsiTheme="majorHAnsi" w:cstheme="majorHAnsi"/>
          <w:b/>
          <w:bCs/>
        </w:rPr>
        <w:t>Odbiór materiału szkółkarskiego</w:t>
      </w:r>
    </w:p>
    <w:p w14:paraId="387648F4" w14:textId="35901BFD" w:rsidR="00A41C6B"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Zamawiający dokona odbioru materiału szkółkarskiego w wyznaczonym terminie, po uprzednim jego zakwalifikowaniu jako materiału właściwego (bez wad) oraz po dostarczeniu przez Wykonawcę paszportów roślin.</w:t>
      </w:r>
    </w:p>
    <w:p w14:paraId="3339BA52" w14:textId="5A25EFF1" w:rsidR="00A41C6B"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 xml:space="preserve">Miejscem przeprowadzenia kwalifikacji jest miejsce nasadzeń lub magazyn Wykonawcy na terenie Częstochowy. </w:t>
      </w:r>
    </w:p>
    <w:p w14:paraId="14F4ED02" w14:textId="7E8471F0" w:rsidR="001049B6"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 xml:space="preserve">Drzewa należy dostarczyć zgodnie ze standaryzacją, opisami zawartymi w Załączniku nr 2 do umowy oraz w miejscu wskazanym przez Zamawiającego. </w:t>
      </w:r>
    </w:p>
    <w:p w14:paraId="7814E8F5" w14:textId="51B0FC64" w:rsidR="00A41C6B"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 xml:space="preserve">Zamawiający w obecności Wykonawcy nasadzeń, dokona szczegółowej kwalifikacji materiału szkółkarskiego. W przypadku stwierdzenia złej jakości materiału, strony sporządzą protokół wskazując w nim rodzaj i zakres stwierdzonych wad oraz termin do ich usunięcia. </w:t>
      </w:r>
    </w:p>
    <w:p w14:paraId="7915D207" w14:textId="2E66D401" w:rsidR="00A41C6B"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 xml:space="preserve">Protokół, o którym mowa w ust. 4 powyżej, stanowić będzie wezwanie Zamawiającego skierowane do Wykonawcy o wymianę materiału szkółkarskiego w wyznaczonym terminie. Wykonawca zobowiązany będzie do dokonania wymiany materiału szkółkarskiego bez zbędnej zwłoki, na własny koszt, w terminie wyznaczonym przez Zamawiającego. </w:t>
      </w:r>
    </w:p>
    <w:p w14:paraId="55274E0D" w14:textId="2D5B4646" w:rsidR="00A41C6B" w:rsidRPr="00CB2567" w:rsidRDefault="00A41C6B" w:rsidP="00400480">
      <w:pPr>
        <w:pStyle w:val="Akapitzlist"/>
        <w:numPr>
          <w:ilvl w:val="1"/>
          <w:numId w:val="8"/>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opóźnienia Wykonawcy w dostawie drzew w wyznaczonym przez Zamawiającego terminie, Zamawiający może zlecić ich dostarczenie osobie trzeciej na koszt i ryzyko Wykonawcy (wykonanie zastępcze). W takim przypadku. Zamawiający może nabyć na koszt Wykonawcy taką samą ilość drzew albo żądać od Wykonawcy zapłaty ich wartości, zachowując w obu wypadkach roszczenie o naprawienie szkody wynikłej ze zwłoki. </w:t>
      </w:r>
    </w:p>
    <w:p w14:paraId="32A2C03B" w14:textId="3070F3F8" w:rsidR="00FC5479" w:rsidRPr="00CB2567" w:rsidRDefault="00FC5479" w:rsidP="00400480">
      <w:pPr>
        <w:pStyle w:val="Akapitzlist"/>
        <w:numPr>
          <w:ilvl w:val="1"/>
          <w:numId w:val="8"/>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Sposób sadzenia materiału roślinnego oraz zakres prac pielęgnacyjnych musi być zgodny ze </w:t>
      </w:r>
      <w:r>
        <w:rPr>
          <w:rFonts w:asciiTheme="majorHAnsi" w:hAnsiTheme="majorHAnsi" w:cstheme="majorHAnsi"/>
          <w:i/>
          <w:iCs/>
          <w:color w:val="000000"/>
          <w:lang w:eastAsia="pl-PL"/>
        </w:rPr>
        <w:t>Szczegółowym opisem realizacji nasadzeń i prac pielęgnacyjnych</w:t>
      </w:r>
      <w:r>
        <w:rPr>
          <w:rFonts w:asciiTheme="majorHAnsi" w:hAnsiTheme="majorHAnsi" w:cstheme="majorHAnsi"/>
          <w:color w:val="000000"/>
          <w:lang w:eastAsia="pl-PL"/>
        </w:rPr>
        <w:t>.</w:t>
      </w:r>
    </w:p>
    <w:p w14:paraId="28B56044" w14:textId="403E42E0" w:rsidR="00FC5479" w:rsidRPr="00CB2567" w:rsidRDefault="00FC5479" w:rsidP="00400480">
      <w:pPr>
        <w:pStyle w:val="Akapitzlist"/>
        <w:numPr>
          <w:ilvl w:val="1"/>
          <w:numId w:val="8"/>
        </w:numPr>
        <w:spacing w:after="0" w:line="276" w:lineRule="auto"/>
        <w:ind w:left="357" w:hanging="357"/>
        <w:jc w:val="both"/>
        <w:rPr>
          <w:rFonts w:asciiTheme="majorHAnsi" w:hAnsiTheme="majorHAnsi" w:cstheme="majorHAnsi"/>
          <w:color w:val="000000"/>
          <w:lang w:eastAsia="pl-PL"/>
        </w:rPr>
      </w:pPr>
      <w:r>
        <w:rPr>
          <w:rFonts w:asciiTheme="majorHAnsi" w:hAnsiTheme="majorHAnsi" w:cstheme="majorHAnsi"/>
          <w:color w:val="000000"/>
          <w:lang w:eastAsia="pl-PL"/>
        </w:rPr>
        <w:t>Wykonawca ma obowiązek niezwłocznie zgłaszać przypadki dewastacji nasadzeń objętych pielęgnacją. Ubytki materiału wynikłe z tej przyczyny muszą być potwierdzone przez inspektora nadzoru.</w:t>
      </w:r>
    </w:p>
    <w:p w14:paraId="35DE7146" w14:textId="77777777" w:rsidR="00A41C6B" w:rsidRPr="00926F1A" w:rsidRDefault="00A41C6B" w:rsidP="00400480">
      <w:pPr>
        <w:spacing w:after="0" w:line="276" w:lineRule="auto"/>
        <w:ind w:left="357" w:hanging="357"/>
        <w:jc w:val="both"/>
        <w:rPr>
          <w:rFonts w:asciiTheme="majorHAnsi" w:hAnsiTheme="majorHAnsi" w:cstheme="majorHAnsi"/>
          <w:lang w:eastAsia="pl-PL"/>
        </w:rPr>
      </w:pPr>
    </w:p>
    <w:p w14:paraId="71F09550" w14:textId="142F4B07" w:rsidR="006B44CC" w:rsidRDefault="006B44CC" w:rsidP="00400480">
      <w:pPr>
        <w:spacing w:after="0" w:line="276" w:lineRule="auto"/>
        <w:jc w:val="center"/>
        <w:rPr>
          <w:rFonts w:asciiTheme="majorHAnsi" w:hAnsiTheme="majorHAnsi" w:cstheme="majorHAnsi"/>
          <w:b/>
          <w:bCs/>
          <w:lang w:eastAsia="pl-PL"/>
        </w:rPr>
      </w:pPr>
      <w:r>
        <w:rPr>
          <w:rFonts w:asciiTheme="majorHAnsi" w:hAnsiTheme="majorHAnsi" w:cstheme="majorHAnsi"/>
          <w:b/>
          <w:bCs/>
          <w:lang w:eastAsia="pl-PL"/>
        </w:rPr>
        <w:t>§ 4</w:t>
      </w:r>
    </w:p>
    <w:p w14:paraId="755E11F9" w14:textId="61FECE46" w:rsidR="002F4C37" w:rsidRPr="00926F1A" w:rsidRDefault="002F4C37" w:rsidP="00400480">
      <w:pPr>
        <w:spacing w:after="0" w:line="276" w:lineRule="auto"/>
        <w:jc w:val="center"/>
        <w:rPr>
          <w:rFonts w:asciiTheme="majorHAnsi" w:hAnsiTheme="majorHAnsi" w:cstheme="majorHAnsi"/>
          <w:lang w:eastAsia="pl-PL"/>
        </w:rPr>
      </w:pPr>
      <w:r>
        <w:rPr>
          <w:rFonts w:asciiTheme="majorHAnsi" w:hAnsiTheme="majorHAnsi" w:cstheme="majorHAnsi"/>
          <w:b/>
          <w:bCs/>
          <w:lang w:eastAsia="pl-PL"/>
        </w:rPr>
        <w:t>Wynagrodzenie</w:t>
      </w:r>
    </w:p>
    <w:p w14:paraId="359D2289" w14:textId="3938D41D" w:rsidR="006B44CC" w:rsidRPr="00CB2567" w:rsidRDefault="00CB2567" w:rsidP="00400480">
      <w:pPr>
        <w:pStyle w:val="Akapitzlist"/>
        <w:numPr>
          <w:ilvl w:val="0"/>
          <w:numId w:val="10"/>
        </w:numPr>
        <w:spacing w:after="0" w:line="276" w:lineRule="auto"/>
        <w:ind w:left="284"/>
        <w:rPr>
          <w:rFonts w:asciiTheme="majorHAnsi" w:hAnsiTheme="majorHAnsi" w:cstheme="majorHAnsi"/>
          <w:lang w:eastAsia="pl-PL"/>
        </w:rPr>
      </w:pPr>
      <w:r>
        <w:rPr>
          <w:rFonts w:asciiTheme="majorHAnsi" w:hAnsiTheme="majorHAnsi" w:cstheme="majorHAnsi"/>
          <w:lang w:eastAsia="pl-PL"/>
        </w:rPr>
        <w:t xml:space="preserve">Całkowita wartość </w:t>
      </w:r>
      <w:r w:rsidR="004E1C8B">
        <w:rPr>
          <w:rFonts w:asciiTheme="majorHAnsi" w:hAnsiTheme="majorHAnsi" w:cstheme="majorHAnsi"/>
          <w:lang w:eastAsia="pl-PL"/>
        </w:rPr>
        <w:t>prac</w:t>
      </w:r>
      <w:r>
        <w:rPr>
          <w:rFonts w:asciiTheme="majorHAnsi" w:hAnsiTheme="majorHAnsi" w:cstheme="majorHAnsi"/>
          <w:lang w:eastAsia="pl-PL"/>
        </w:rPr>
        <w:t xml:space="preserve"> wynosi: </w:t>
      </w:r>
    </w:p>
    <w:p w14:paraId="7872B496" w14:textId="77777777" w:rsidR="00E759D5" w:rsidRDefault="00E759D5" w:rsidP="00400480">
      <w:pPr>
        <w:spacing w:after="0" w:line="276" w:lineRule="auto"/>
        <w:rPr>
          <w:rFonts w:asciiTheme="majorHAnsi" w:hAnsiTheme="majorHAnsi" w:cstheme="majorHAnsi"/>
          <w:b/>
          <w:bCs/>
          <w:lang w:eastAsia="pl-PL"/>
        </w:rPr>
      </w:pPr>
    </w:p>
    <w:p w14:paraId="6842C100" w14:textId="7C17BF0D"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lang w:eastAsia="pl-PL"/>
        </w:rPr>
        <w:t xml:space="preserve">cena ryczałtowa brutto złotych: </w:t>
      </w:r>
      <w:r w:rsidR="00E759D5">
        <w:rPr>
          <w:rFonts w:asciiTheme="majorHAnsi" w:hAnsiTheme="majorHAnsi" w:cstheme="majorHAnsi"/>
          <w:b/>
          <w:bCs/>
          <w:lang w:eastAsia="pl-PL"/>
        </w:rPr>
        <w:t>…………………………………………………..</w:t>
      </w:r>
    </w:p>
    <w:p w14:paraId="7FEDCE7B" w14:textId="0720A22C"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lang w:eastAsia="pl-PL"/>
        </w:rPr>
        <w:t xml:space="preserve">cena ryczałtowa netto złotych: </w:t>
      </w:r>
      <w:r w:rsidR="00E759D5">
        <w:rPr>
          <w:rFonts w:asciiTheme="majorHAnsi" w:hAnsiTheme="majorHAnsi" w:cstheme="majorHAnsi"/>
          <w:b/>
          <w:bCs/>
          <w:lang w:eastAsia="pl-PL"/>
        </w:rPr>
        <w:t>……………………………………………………</w:t>
      </w:r>
    </w:p>
    <w:p w14:paraId="5707CFA0" w14:textId="02639723"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lang w:eastAsia="pl-PL"/>
        </w:rPr>
        <w:t xml:space="preserve">podatek VAT (8%) </w:t>
      </w:r>
      <w:r w:rsidR="00E759D5">
        <w:rPr>
          <w:rFonts w:asciiTheme="majorHAnsi" w:hAnsiTheme="majorHAnsi" w:cstheme="majorHAnsi"/>
          <w:b/>
          <w:bCs/>
          <w:lang w:eastAsia="pl-PL"/>
        </w:rPr>
        <w:t>………………………………………………………………………..</w:t>
      </w:r>
    </w:p>
    <w:p w14:paraId="28741686" w14:textId="77777777" w:rsidR="00E759D5" w:rsidRDefault="00E759D5" w:rsidP="00400480">
      <w:pPr>
        <w:spacing w:after="0" w:line="276" w:lineRule="auto"/>
        <w:rPr>
          <w:rFonts w:asciiTheme="majorHAnsi" w:hAnsiTheme="majorHAnsi" w:cstheme="majorHAnsi"/>
          <w:b/>
          <w:bCs/>
          <w:lang w:eastAsia="pl-PL"/>
        </w:rPr>
      </w:pPr>
    </w:p>
    <w:p w14:paraId="78A82599" w14:textId="41A9C194"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lang w:eastAsia="pl-PL"/>
        </w:rPr>
        <w:t>w tym:</w:t>
      </w:r>
    </w:p>
    <w:p w14:paraId="47708BF7" w14:textId="77777777" w:rsidR="00E759D5" w:rsidRDefault="00E759D5" w:rsidP="00400480">
      <w:pPr>
        <w:spacing w:after="0" w:line="276" w:lineRule="auto"/>
        <w:rPr>
          <w:rFonts w:asciiTheme="majorHAnsi" w:hAnsiTheme="majorHAnsi" w:cstheme="majorHAnsi"/>
          <w:b/>
          <w:bCs/>
          <w:u w:val="single"/>
          <w:lang w:eastAsia="pl-PL"/>
        </w:rPr>
      </w:pPr>
    </w:p>
    <w:p w14:paraId="65B757AA" w14:textId="6386DA46"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u w:val="single"/>
          <w:lang w:eastAsia="pl-PL"/>
        </w:rPr>
        <w:t>cena za dostawę i posadzenie materiału roślinnego:</w:t>
      </w:r>
    </w:p>
    <w:p w14:paraId="45AB02FA" w14:textId="340450A1"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brutto złotych: </w:t>
      </w:r>
      <w:r w:rsidR="003A1E1E">
        <w:rPr>
          <w:rFonts w:asciiTheme="majorHAnsi" w:hAnsiTheme="majorHAnsi" w:cstheme="majorHAnsi"/>
          <w:lang w:eastAsia="pl-PL"/>
        </w:rPr>
        <w:t>………………………………………………….</w:t>
      </w:r>
    </w:p>
    <w:p w14:paraId="67285A43" w14:textId="64E36482"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netto złotych: </w:t>
      </w:r>
      <w:r w:rsidR="003A1E1E">
        <w:rPr>
          <w:rFonts w:asciiTheme="majorHAnsi" w:hAnsiTheme="majorHAnsi" w:cstheme="majorHAnsi"/>
          <w:lang w:eastAsia="pl-PL"/>
        </w:rPr>
        <w:t>……………………………………………………</w:t>
      </w:r>
    </w:p>
    <w:p w14:paraId="49657CF9" w14:textId="77E87F6F"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podatek VAT (8%) złotych:</w:t>
      </w:r>
      <w:r w:rsidR="003A1E1E">
        <w:rPr>
          <w:rFonts w:asciiTheme="majorHAnsi" w:hAnsiTheme="majorHAnsi" w:cstheme="majorHAnsi"/>
          <w:lang w:eastAsia="pl-PL"/>
        </w:rPr>
        <w:t xml:space="preserve"> ………………………………………………………….</w:t>
      </w:r>
    </w:p>
    <w:p w14:paraId="667946C9" w14:textId="77777777" w:rsidR="003A1E1E" w:rsidRDefault="003A1E1E" w:rsidP="00400480">
      <w:pPr>
        <w:spacing w:after="0" w:line="276" w:lineRule="auto"/>
        <w:rPr>
          <w:rFonts w:asciiTheme="majorHAnsi" w:hAnsiTheme="majorHAnsi" w:cstheme="majorHAnsi"/>
          <w:b/>
          <w:bCs/>
          <w:u w:val="single"/>
          <w:lang w:eastAsia="pl-PL"/>
        </w:rPr>
      </w:pPr>
    </w:p>
    <w:p w14:paraId="02E9CF34" w14:textId="2D6DC05C"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u w:val="single"/>
          <w:lang w:eastAsia="pl-PL"/>
        </w:rPr>
        <w:lastRenderedPageBreak/>
        <w:t>cena za wykonanie pielęgnacji w pierwszym roku po posadzeniu (12 miesięcy)</w:t>
      </w:r>
    </w:p>
    <w:p w14:paraId="5EBEB20A" w14:textId="5B493D21"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cena ryczałtowa brutto złotych:</w:t>
      </w:r>
      <w:r w:rsidR="003A1E1E">
        <w:rPr>
          <w:rFonts w:asciiTheme="majorHAnsi" w:hAnsiTheme="majorHAnsi" w:cstheme="majorHAnsi"/>
          <w:lang w:eastAsia="pl-PL"/>
        </w:rPr>
        <w:t xml:space="preserve"> ………………………………………………………</w:t>
      </w:r>
    </w:p>
    <w:p w14:paraId="0E1C05B3" w14:textId="6E3FB880"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netto złotych: </w:t>
      </w:r>
      <w:r w:rsidR="003A1E1E">
        <w:rPr>
          <w:rFonts w:asciiTheme="majorHAnsi" w:hAnsiTheme="majorHAnsi" w:cstheme="majorHAnsi"/>
          <w:lang w:eastAsia="pl-PL"/>
        </w:rPr>
        <w:t>……………………………………………………….</w:t>
      </w:r>
    </w:p>
    <w:p w14:paraId="58387D32" w14:textId="1481610D"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podatek VAT (8%) złotych: </w:t>
      </w:r>
      <w:r w:rsidR="003A1E1E">
        <w:rPr>
          <w:rFonts w:asciiTheme="majorHAnsi" w:hAnsiTheme="majorHAnsi" w:cstheme="majorHAnsi"/>
          <w:lang w:eastAsia="pl-PL"/>
        </w:rPr>
        <w:t>………………………………………………………………</w:t>
      </w:r>
    </w:p>
    <w:p w14:paraId="1C0B8CDF" w14:textId="77777777" w:rsidR="003A1E1E" w:rsidRDefault="003A1E1E" w:rsidP="00400480">
      <w:pPr>
        <w:spacing w:after="0" w:line="276" w:lineRule="auto"/>
        <w:rPr>
          <w:rFonts w:asciiTheme="majorHAnsi" w:hAnsiTheme="majorHAnsi" w:cstheme="majorHAnsi"/>
          <w:b/>
          <w:bCs/>
          <w:u w:val="single"/>
          <w:lang w:eastAsia="pl-PL"/>
        </w:rPr>
      </w:pPr>
    </w:p>
    <w:p w14:paraId="3101C219" w14:textId="4274F5EE"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u w:val="single"/>
          <w:lang w:eastAsia="pl-PL"/>
        </w:rPr>
        <w:t>cena za wykonanie pielęgnacji w drugim roku po posadzeniu (12 miesięcy)</w:t>
      </w:r>
      <w:r>
        <w:rPr>
          <w:rFonts w:asciiTheme="majorHAnsi" w:hAnsiTheme="majorHAnsi" w:cstheme="majorHAnsi"/>
          <w:b/>
          <w:bCs/>
          <w:lang w:eastAsia="pl-PL"/>
        </w:rPr>
        <w:t xml:space="preserve"> </w:t>
      </w:r>
    </w:p>
    <w:p w14:paraId="2B800CB4" w14:textId="136AA962"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brutto złotych: </w:t>
      </w:r>
      <w:r w:rsidR="003A1E1E">
        <w:rPr>
          <w:rFonts w:asciiTheme="majorHAnsi" w:hAnsiTheme="majorHAnsi" w:cstheme="majorHAnsi"/>
          <w:lang w:eastAsia="pl-PL"/>
        </w:rPr>
        <w:t>…………………………………………………….</w:t>
      </w:r>
    </w:p>
    <w:p w14:paraId="049B4F40" w14:textId="3281715B"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netto złotych: </w:t>
      </w:r>
      <w:r w:rsidR="003A1E1E">
        <w:rPr>
          <w:rFonts w:asciiTheme="majorHAnsi" w:hAnsiTheme="majorHAnsi" w:cstheme="majorHAnsi"/>
          <w:lang w:eastAsia="pl-PL"/>
        </w:rPr>
        <w:t>……………………………………………………..</w:t>
      </w:r>
    </w:p>
    <w:p w14:paraId="78DAE1BD" w14:textId="65E4F574"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podatek VAT (8%) złotych: </w:t>
      </w:r>
      <w:r w:rsidR="003A1E1E">
        <w:rPr>
          <w:rFonts w:asciiTheme="majorHAnsi" w:hAnsiTheme="majorHAnsi" w:cstheme="majorHAnsi"/>
          <w:lang w:eastAsia="pl-PL"/>
        </w:rPr>
        <w:t>……………………………………………………………</w:t>
      </w:r>
    </w:p>
    <w:p w14:paraId="471C54C7" w14:textId="77777777" w:rsidR="003A1E1E" w:rsidRDefault="003A1E1E" w:rsidP="00400480">
      <w:pPr>
        <w:spacing w:after="0" w:line="276" w:lineRule="auto"/>
        <w:rPr>
          <w:rFonts w:asciiTheme="majorHAnsi" w:hAnsiTheme="majorHAnsi" w:cstheme="majorHAnsi"/>
          <w:b/>
          <w:bCs/>
          <w:u w:val="single"/>
          <w:lang w:eastAsia="pl-PL"/>
        </w:rPr>
      </w:pPr>
    </w:p>
    <w:p w14:paraId="7796548B" w14:textId="1BA94081"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b/>
          <w:bCs/>
          <w:u w:val="single"/>
          <w:lang w:eastAsia="pl-PL"/>
        </w:rPr>
        <w:t>cena za wykonanie pielęgnacji w trzecim roku po posadzeniu (12 miesięcy)</w:t>
      </w:r>
      <w:r>
        <w:rPr>
          <w:rFonts w:asciiTheme="majorHAnsi" w:hAnsiTheme="majorHAnsi" w:cstheme="majorHAnsi"/>
          <w:b/>
          <w:bCs/>
          <w:lang w:eastAsia="pl-PL"/>
        </w:rPr>
        <w:t xml:space="preserve"> </w:t>
      </w:r>
    </w:p>
    <w:p w14:paraId="5D365E05" w14:textId="4A4BD1BC"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brutto złotych: </w:t>
      </w:r>
      <w:r w:rsidR="003A1E1E">
        <w:rPr>
          <w:rFonts w:asciiTheme="majorHAnsi" w:hAnsiTheme="majorHAnsi" w:cstheme="majorHAnsi"/>
          <w:lang w:eastAsia="pl-PL"/>
        </w:rPr>
        <w:t>……………………………………………………</w:t>
      </w:r>
    </w:p>
    <w:p w14:paraId="69219EDB" w14:textId="15FAA2AD" w:rsidR="006B44CC" w:rsidRPr="00926F1A"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cena ryczałtowa netto złotych: </w:t>
      </w:r>
      <w:r w:rsidR="003A1E1E">
        <w:rPr>
          <w:rFonts w:asciiTheme="majorHAnsi" w:hAnsiTheme="majorHAnsi" w:cstheme="majorHAnsi"/>
          <w:lang w:eastAsia="pl-PL"/>
        </w:rPr>
        <w:t>…………………………………………………….</w:t>
      </w:r>
    </w:p>
    <w:p w14:paraId="04B81E59" w14:textId="6BED69F6" w:rsidR="006B44CC" w:rsidRDefault="006B44CC" w:rsidP="00400480">
      <w:pPr>
        <w:spacing w:after="0" w:line="276" w:lineRule="auto"/>
        <w:rPr>
          <w:rFonts w:asciiTheme="majorHAnsi" w:hAnsiTheme="majorHAnsi" w:cstheme="majorHAnsi"/>
          <w:lang w:eastAsia="pl-PL"/>
        </w:rPr>
      </w:pPr>
      <w:r>
        <w:rPr>
          <w:rFonts w:asciiTheme="majorHAnsi" w:hAnsiTheme="majorHAnsi" w:cstheme="majorHAnsi"/>
          <w:lang w:eastAsia="pl-PL"/>
        </w:rPr>
        <w:t xml:space="preserve">podatek VAT (8%) złotych: </w:t>
      </w:r>
      <w:r w:rsidR="003A1E1E">
        <w:rPr>
          <w:rFonts w:asciiTheme="majorHAnsi" w:hAnsiTheme="majorHAnsi" w:cstheme="majorHAnsi"/>
          <w:lang w:eastAsia="pl-PL"/>
        </w:rPr>
        <w:t>……………………………………………………………</w:t>
      </w:r>
    </w:p>
    <w:p w14:paraId="6E3057DE" w14:textId="77777777" w:rsidR="00C60433" w:rsidRPr="00926F1A" w:rsidRDefault="00C60433" w:rsidP="00400480">
      <w:pPr>
        <w:spacing w:after="0" w:line="276" w:lineRule="auto"/>
        <w:rPr>
          <w:rFonts w:asciiTheme="majorHAnsi" w:hAnsiTheme="majorHAnsi" w:cstheme="majorHAnsi"/>
          <w:lang w:eastAsia="pl-PL"/>
        </w:rPr>
      </w:pPr>
    </w:p>
    <w:p w14:paraId="1BFDCCA3" w14:textId="3CA4DC45"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Kwoty określone w ust. 1 są kwotami ryczałtowymi w rozumieniu art. 632 Kodeksu cywilnego, a więc zawierają wszystkie koszty związane z realizacją zadania w tym </w:t>
      </w:r>
      <w:r w:rsidR="004E1C8B">
        <w:rPr>
          <w:rFonts w:asciiTheme="majorHAnsi" w:hAnsiTheme="majorHAnsi" w:cstheme="majorHAnsi"/>
          <w:lang w:eastAsia="pl-PL"/>
        </w:rPr>
        <w:t>prac</w:t>
      </w:r>
      <w:r>
        <w:rPr>
          <w:rFonts w:asciiTheme="majorHAnsi" w:hAnsiTheme="majorHAnsi" w:cstheme="majorHAnsi"/>
          <w:lang w:eastAsia="pl-PL"/>
        </w:rPr>
        <w:t xml:space="preserve"> przygotowawczych, organizacji zaplecza </w:t>
      </w:r>
      <w:r w:rsidR="00EA3A55">
        <w:rPr>
          <w:rFonts w:asciiTheme="majorHAnsi" w:hAnsiTheme="majorHAnsi" w:cstheme="majorHAnsi"/>
          <w:lang w:eastAsia="pl-PL"/>
        </w:rPr>
        <w:t>technicznego</w:t>
      </w:r>
      <w:r>
        <w:rPr>
          <w:rFonts w:asciiTheme="majorHAnsi" w:hAnsiTheme="majorHAnsi" w:cstheme="majorHAnsi"/>
          <w:lang w:eastAsia="pl-PL"/>
        </w:rPr>
        <w:t>, zabezpieczenia terenu, wyjazdów z inspektorem nadzoru oraz prac porządkowych jak naprawa lub odtworzenie dróg dojazdowych, odtworzenie zieleńców itp.</w:t>
      </w:r>
    </w:p>
    <w:p w14:paraId="07B39941" w14:textId="50F1C29F" w:rsidR="006B44CC" w:rsidRPr="00CB2567" w:rsidRDefault="006B44CC" w:rsidP="00400480">
      <w:pPr>
        <w:pStyle w:val="Akapitzlist"/>
        <w:numPr>
          <w:ilvl w:val="0"/>
          <w:numId w:val="10"/>
        </w:numPr>
        <w:spacing w:after="0" w:line="276" w:lineRule="auto"/>
        <w:ind w:left="357" w:hanging="357"/>
        <w:rPr>
          <w:rFonts w:asciiTheme="majorHAnsi" w:hAnsiTheme="majorHAnsi" w:cstheme="majorHAnsi"/>
          <w:lang w:eastAsia="pl-PL"/>
        </w:rPr>
      </w:pPr>
      <w:r>
        <w:rPr>
          <w:rFonts w:asciiTheme="majorHAnsi" w:hAnsiTheme="majorHAnsi" w:cstheme="majorHAnsi"/>
          <w:lang w:eastAsia="pl-PL"/>
        </w:rPr>
        <w:t>Kwoty określone w ust. 1 płatne będą z budżetu miasta:</w:t>
      </w:r>
    </w:p>
    <w:p w14:paraId="100B111B" w14:textId="13725A09" w:rsidR="006B44CC" w:rsidRPr="00926F1A" w:rsidRDefault="006B44CC" w:rsidP="00400480">
      <w:pPr>
        <w:spacing w:after="0" w:line="276" w:lineRule="auto"/>
        <w:ind w:left="360"/>
        <w:rPr>
          <w:rFonts w:asciiTheme="majorHAnsi" w:hAnsiTheme="majorHAnsi" w:cstheme="majorHAnsi"/>
          <w:lang w:eastAsia="pl-PL"/>
        </w:rPr>
      </w:pPr>
      <w:r>
        <w:rPr>
          <w:rFonts w:asciiTheme="majorHAnsi" w:hAnsiTheme="majorHAnsi" w:cstheme="majorHAnsi"/>
          <w:b/>
          <w:bCs/>
          <w:lang w:eastAsia="pl-PL"/>
        </w:rPr>
        <w:t>dział 900 rozdział 90004 § 4300  CUK/B/180/W w tym:</w:t>
      </w:r>
    </w:p>
    <w:p w14:paraId="139BFF05" w14:textId="04EFEB2C" w:rsidR="006B44CC" w:rsidRPr="00926F1A" w:rsidRDefault="006B44CC" w:rsidP="00400480">
      <w:pPr>
        <w:spacing w:after="0" w:line="276" w:lineRule="auto"/>
        <w:ind w:left="360"/>
        <w:rPr>
          <w:rFonts w:asciiTheme="majorHAnsi" w:hAnsiTheme="majorHAnsi" w:cstheme="majorHAnsi"/>
          <w:lang w:eastAsia="pl-PL"/>
        </w:rPr>
      </w:pPr>
      <w:r>
        <w:rPr>
          <w:rFonts w:asciiTheme="majorHAnsi" w:hAnsiTheme="majorHAnsi" w:cstheme="majorHAnsi"/>
          <w:lang w:eastAsia="pl-PL"/>
        </w:rPr>
        <w:t>Rok 2026 za dostawę i posadzenie materiału roślinnego …............. zł</w:t>
      </w:r>
    </w:p>
    <w:p w14:paraId="62931DDC" w14:textId="25DECE7F" w:rsidR="006B44CC" w:rsidRPr="00926F1A" w:rsidRDefault="006B44CC" w:rsidP="00400480">
      <w:pPr>
        <w:spacing w:after="0" w:line="276" w:lineRule="auto"/>
        <w:ind w:left="360"/>
        <w:rPr>
          <w:rFonts w:asciiTheme="majorHAnsi" w:hAnsiTheme="majorHAnsi" w:cstheme="majorHAnsi"/>
          <w:lang w:eastAsia="pl-PL"/>
        </w:rPr>
      </w:pPr>
      <w:r>
        <w:rPr>
          <w:rFonts w:asciiTheme="majorHAnsi" w:hAnsiTheme="majorHAnsi" w:cstheme="majorHAnsi"/>
          <w:lang w:eastAsia="pl-PL"/>
        </w:rPr>
        <w:t>Rok 2027 za wykonanie pielęgnacji w pierwszym roku po posadzeniu (12 miesięcy) …......... zł</w:t>
      </w:r>
    </w:p>
    <w:p w14:paraId="40ED5FDB" w14:textId="19646657" w:rsidR="006B44CC" w:rsidRPr="00926F1A" w:rsidRDefault="006B44CC" w:rsidP="00400480">
      <w:pPr>
        <w:spacing w:after="0" w:line="276" w:lineRule="auto"/>
        <w:ind w:left="360"/>
        <w:rPr>
          <w:rFonts w:asciiTheme="majorHAnsi" w:hAnsiTheme="majorHAnsi" w:cstheme="majorHAnsi"/>
          <w:lang w:eastAsia="pl-PL"/>
        </w:rPr>
      </w:pPr>
      <w:r>
        <w:rPr>
          <w:rFonts w:asciiTheme="majorHAnsi" w:hAnsiTheme="majorHAnsi" w:cstheme="majorHAnsi"/>
          <w:lang w:eastAsia="pl-PL"/>
        </w:rPr>
        <w:t>Rok 2028 za wykonanie pielęgnacji w drugim roku po posadzeniu (12 miesięcy) …..............zł</w:t>
      </w:r>
    </w:p>
    <w:p w14:paraId="6D8333B7" w14:textId="6F96AAEB" w:rsidR="006B44CC" w:rsidRPr="00926F1A" w:rsidRDefault="006B44CC" w:rsidP="00400480">
      <w:pPr>
        <w:spacing w:after="0" w:line="276" w:lineRule="auto"/>
        <w:ind w:left="360"/>
        <w:rPr>
          <w:rFonts w:asciiTheme="majorHAnsi" w:hAnsiTheme="majorHAnsi" w:cstheme="majorHAnsi"/>
          <w:lang w:eastAsia="pl-PL"/>
        </w:rPr>
      </w:pPr>
      <w:r>
        <w:rPr>
          <w:rFonts w:asciiTheme="majorHAnsi" w:hAnsiTheme="majorHAnsi" w:cstheme="majorHAnsi"/>
          <w:lang w:eastAsia="pl-PL"/>
        </w:rPr>
        <w:t>Rok 2029 za wykonanie pielęgnacji w trzecim roku po posadzeniu (12 miesięcy) ................ zł</w:t>
      </w:r>
    </w:p>
    <w:p w14:paraId="663BF1DB" w14:textId="5D2DFB5F"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Rozliczanie </w:t>
      </w:r>
      <w:r w:rsidR="004E1C8B">
        <w:rPr>
          <w:rFonts w:asciiTheme="majorHAnsi" w:hAnsiTheme="majorHAnsi" w:cstheme="majorHAnsi"/>
          <w:lang w:eastAsia="pl-PL"/>
        </w:rPr>
        <w:t>prac</w:t>
      </w:r>
      <w:r>
        <w:rPr>
          <w:rFonts w:asciiTheme="majorHAnsi" w:hAnsiTheme="majorHAnsi" w:cstheme="majorHAnsi"/>
          <w:lang w:eastAsia="pl-PL"/>
        </w:rPr>
        <w:t xml:space="preserve"> będzie się odbywało fakturami częściowymi i fakturą końcową.</w:t>
      </w:r>
    </w:p>
    <w:p w14:paraId="24BA5F10" w14:textId="0EA5AADF"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Kwota za dostawę i posadzenie drzew płatna będzie po zakończeniu nasadzeń. Kwoty za pielęgnację gwarancyjną płatne będą po zakończeniu okresu pielęgnacji w danym roku.</w:t>
      </w:r>
    </w:p>
    <w:p w14:paraId="1CDDAFFF" w14:textId="1C1EBA41"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lang w:eastAsia="pl-PL"/>
        </w:rPr>
        <w:t xml:space="preserve">Faktury częściowe wystawiane będą po odebraniu przez inspektora nadzoru danego etapu </w:t>
      </w:r>
      <w:r w:rsidR="004E1C8B">
        <w:rPr>
          <w:rFonts w:asciiTheme="majorHAnsi" w:hAnsiTheme="majorHAnsi" w:cstheme="majorHAnsi"/>
          <w:lang w:eastAsia="pl-PL"/>
        </w:rPr>
        <w:t>prac</w:t>
      </w:r>
      <w:r>
        <w:rPr>
          <w:rFonts w:asciiTheme="majorHAnsi" w:hAnsiTheme="majorHAnsi" w:cstheme="majorHAnsi"/>
          <w:lang w:eastAsia="pl-PL"/>
        </w:rPr>
        <w:t xml:space="preserve">. Faktury płatne będą w terminie 30-dniowym od daty ich otrzymania </w:t>
      </w:r>
      <w:r>
        <w:rPr>
          <w:rFonts w:asciiTheme="majorHAnsi" w:hAnsiTheme="majorHAnsi" w:cstheme="majorHAnsi"/>
          <w:color w:val="000000"/>
          <w:lang w:eastAsia="pl-PL"/>
        </w:rPr>
        <w:t xml:space="preserve">przez Zamawiającego.                  Do faktury musi być dołączony protokół odbioru wykonanych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w:t>
      </w:r>
      <w:r>
        <w:rPr>
          <w:rFonts w:asciiTheme="majorHAnsi" w:hAnsiTheme="majorHAnsi" w:cstheme="majorHAnsi"/>
        </w:rPr>
        <w:t xml:space="preserve">W wypadku wystawienia faktury w miesiącu grudniu  będzie ona wystawiona przez Wykonawcę do 15 grudnia </w:t>
      </w:r>
      <w:r>
        <w:rPr>
          <w:rFonts w:asciiTheme="majorHAnsi" w:hAnsiTheme="majorHAnsi" w:cstheme="majorHAnsi"/>
          <w:lang w:eastAsia="pl-PL"/>
        </w:rPr>
        <w:t>danego roku</w:t>
      </w:r>
      <w:r>
        <w:rPr>
          <w:rFonts w:asciiTheme="majorHAnsi" w:hAnsiTheme="majorHAnsi" w:cstheme="majorHAnsi"/>
        </w:rPr>
        <w:t xml:space="preserve"> z terminem płatności do 31 grudnia danego roku kalendarzowego obowiązującej umowy.</w:t>
      </w:r>
      <w:r>
        <w:rPr>
          <w:rFonts w:asciiTheme="majorHAnsi" w:hAnsiTheme="majorHAnsi" w:cstheme="majorHAnsi"/>
          <w:bCs/>
          <w:shd w:val="clear" w:color="auto" w:fill="FFFFFF"/>
        </w:rPr>
        <w:t xml:space="preserve"> </w:t>
      </w:r>
      <w:r>
        <w:rPr>
          <w:rFonts w:asciiTheme="majorHAnsi" w:hAnsiTheme="majorHAnsi" w:cstheme="majorHAnsi"/>
          <w:color w:val="000000"/>
        </w:rPr>
        <w:t>Za datę zapłaty uznaje się dzień obciążenia rachunku Zamawiającego.</w:t>
      </w:r>
    </w:p>
    <w:p w14:paraId="7FB5928A" w14:textId="13560C4A"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Ostateczne rozliczenie za wykonane </w:t>
      </w:r>
      <w:r w:rsidR="004E1C8B">
        <w:rPr>
          <w:rFonts w:asciiTheme="majorHAnsi" w:hAnsiTheme="majorHAnsi" w:cstheme="majorHAnsi"/>
          <w:color w:val="000000"/>
          <w:lang w:eastAsia="pl-PL"/>
        </w:rPr>
        <w:t>prace</w:t>
      </w:r>
      <w:r>
        <w:rPr>
          <w:rFonts w:asciiTheme="majorHAnsi" w:hAnsiTheme="majorHAnsi" w:cstheme="majorHAnsi"/>
          <w:color w:val="000000"/>
          <w:lang w:eastAsia="pl-PL"/>
        </w:rPr>
        <w:t xml:space="preserve"> nastąpi w oparciu o fakturę końcową wystawioną na podstawie protokołu odbioru końcowego. Faktura końcowa będzie płatna w terminie 30 dniowym od daty jej otrzymania przez Zamawiającego.</w:t>
      </w:r>
    </w:p>
    <w:p w14:paraId="73C3AE38" w14:textId="4FAAE111" w:rsidR="006B44CC" w:rsidRPr="00CB2567" w:rsidRDefault="006B44CC" w:rsidP="00400480">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W przypadku wystąpienia zwłoki w oddaniu przedmiotu zamówienia lub zwłoki w usunięciu wad stwierdzonych przy odbiorze, wartość faktury końcowej zostanie pomniejszona o wysokość kar umownych, ustaloną w oparciu o zapisy zamieszczone w § 9 umowy.</w:t>
      </w:r>
    </w:p>
    <w:p w14:paraId="34FF7E60" w14:textId="2DF39755" w:rsidR="006B44CC" w:rsidRPr="00CB2567" w:rsidRDefault="006B44CC" w:rsidP="00400480">
      <w:pPr>
        <w:pStyle w:val="Akapitzlist"/>
        <w:numPr>
          <w:ilvl w:val="0"/>
          <w:numId w:val="10"/>
        </w:numPr>
        <w:tabs>
          <w:tab w:val="left" w:pos="15052"/>
        </w:tabs>
        <w:spacing w:after="0" w:line="276" w:lineRule="auto"/>
        <w:ind w:left="357" w:hanging="357"/>
        <w:jc w:val="both"/>
        <w:rPr>
          <w:rFonts w:asciiTheme="majorHAnsi" w:hAnsiTheme="majorHAnsi" w:cstheme="majorHAnsi"/>
        </w:rPr>
      </w:pPr>
      <w:r>
        <w:rPr>
          <w:rFonts w:asciiTheme="majorHAnsi" w:hAnsiTheme="majorHAnsi" w:cstheme="majorHAnsi"/>
          <w:color w:val="000000"/>
          <w:lang w:eastAsia="pl-PL"/>
        </w:rPr>
        <w:t>Faktury za prace stanowiące przedmiot umowy będą płatne przelewem</w:t>
      </w:r>
      <w:r>
        <w:rPr>
          <w:rFonts w:asciiTheme="majorHAnsi" w:hAnsiTheme="majorHAnsi" w:cstheme="majorHAnsi"/>
        </w:rPr>
        <w:t xml:space="preserve"> na rachunek bankowy Wykonawcy: ……………………………………………………..</w:t>
      </w:r>
    </w:p>
    <w:p w14:paraId="3AA999C7" w14:textId="1D6B0B9A" w:rsidR="006B44CC" w:rsidRPr="00CB2567" w:rsidRDefault="006B44CC" w:rsidP="00400480">
      <w:pPr>
        <w:pStyle w:val="Akapitzlist"/>
        <w:widowControl w:val="0"/>
        <w:numPr>
          <w:ilvl w:val="0"/>
          <w:numId w:val="10"/>
        </w:numPr>
        <w:tabs>
          <w:tab w:val="left" w:pos="284"/>
        </w:tabs>
        <w:spacing w:after="0" w:line="276" w:lineRule="auto"/>
        <w:ind w:left="357" w:hanging="357"/>
        <w:jc w:val="both"/>
        <w:rPr>
          <w:rFonts w:asciiTheme="majorHAnsi" w:hAnsiTheme="majorHAnsi" w:cstheme="majorHAnsi"/>
          <w:b/>
        </w:rPr>
      </w:pPr>
      <w:r>
        <w:rPr>
          <w:rFonts w:asciiTheme="majorHAnsi" w:hAnsiTheme="majorHAnsi" w:cstheme="majorHAnsi"/>
          <w:b/>
        </w:rPr>
        <w:t>Wykonawca oświadcza, że jest/nie jest* czynnym podatnikiem w podatku od</w:t>
      </w:r>
      <w:r>
        <w:rPr>
          <w:rFonts w:asciiTheme="majorHAnsi" w:hAnsiTheme="majorHAnsi" w:cstheme="majorHAnsi"/>
          <w:b/>
          <w:color w:val="0066FF"/>
        </w:rPr>
        <w:t> </w:t>
      </w:r>
      <w:r>
        <w:rPr>
          <w:rFonts w:asciiTheme="majorHAnsi" w:hAnsiTheme="majorHAnsi" w:cstheme="majorHAnsi"/>
          <w:b/>
        </w:rPr>
        <w:t xml:space="preserve">towarów i usług VAT. </w:t>
      </w:r>
      <w:r>
        <w:rPr>
          <w:rFonts w:asciiTheme="majorHAnsi" w:hAnsiTheme="majorHAnsi" w:cstheme="majorHAnsi"/>
        </w:rPr>
        <w:t xml:space="preserve">    </w:t>
      </w:r>
      <w:r>
        <w:rPr>
          <w:rFonts w:asciiTheme="majorHAnsi" w:hAnsiTheme="majorHAnsi" w:cstheme="majorHAnsi"/>
          <w:b/>
        </w:rPr>
        <w:t xml:space="preserve">Wykonawca oświadcza, że rachunek bankowy, wskazany w § 4 ust. 9 niniejszej umowy jako właściwy do uregulowania należności wynikającej z przedmiotowej umowy, służy do rozliczeń finansowych     </w:t>
      </w:r>
      <w:r>
        <w:rPr>
          <w:rFonts w:asciiTheme="majorHAnsi" w:hAnsiTheme="majorHAnsi" w:cstheme="majorHAnsi"/>
          <w:b/>
        </w:rPr>
        <w:lastRenderedPageBreak/>
        <w:t xml:space="preserve">w ramach wykonywanej przez niego działalności gospodarczej i jest dla niego prowadzony rachunek VAT, o którym mowa w art. 2 pkt 37 ustawy z dnia 11 marca 2004 r. o podatku od towarów i usług. Rachunek jest zgłoszony do …………………………………………………………… </w:t>
      </w:r>
      <w:r>
        <w:rPr>
          <w:rFonts w:asciiTheme="majorHAnsi" w:hAnsiTheme="majorHAnsi" w:cstheme="majorHAnsi"/>
          <w:i/>
        </w:rPr>
        <w:t>(wskazać Urząd Skarbowy)</w:t>
      </w:r>
      <w:r>
        <w:rPr>
          <w:rFonts w:asciiTheme="majorHAnsi" w:hAnsiTheme="majorHAnsi" w:cstheme="majorHAnsi"/>
          <w:b/>
        </w:rPr>
        <w:t xml:space="preserve"> i widnieje w wykazie podmiotów zarejestrowanych jako podatnicy VAT, niezarejestrowanych oraz wykreślonych i przywróconych do rejestru VAT.</w:t>
      </w:r>
    </w:p>
    <w:p w14:paraId="177D3DFD" w14:textId="77777777" w:rsidR="006B44CC" w:rsidRPr="00926F1A" w:rsidRDefault="006B44CC" w:rsidP="00400480">
      <w:pPr>
        <w:widowControl w:val="0"/>
        <w:tabs>
          <w:tab w:val="left" w:pos="284"/>
        </w:tabs>
        <w:spacing w:after="0" w:line="276" w:lineRule="auto"/>
        <w:ind w:left="284"/>
        <w:jc w:val="both"/>
        <w:rPr>
          <w:rFonts w:asciiTheme="majorHAnsi" w:hAnsiTheme="majorHAnsi" w:cstheme="majorHAnsi"/>
          <w:i/>
        </w:rPr>
      </w:pPr>
      <w:r>
        <w:rPr>
          <w:rFonts w:asciiTheme="majorHAnsi" w:hAnsiTheme="majorHAnsi" w:cstheme="majorHAnsi"/>
          <w:i/>
        </w:rPr>
        <w:t>* niepotrzebne skreślić</w:t>
      </w:r>
    </w:p>
    <w:p w14:paraId="08F50A48" w14:textId="77777777" w:rsidR="00B12358" w:rsidRPr="00526567" w:rsidRDefault="006B44CC" w:rsidP="00B12358">
      <w:pPr>
        <w:pStyle w:val="Akapitzlist"/>
        <w:numPr>
          <w:ilvl w:val="0"/>
          <w:numId w:val="10"/>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Ewentualna zmiana klasyfikacji budżetowej nie wymaga zmiany umowy, a Wykonawca wyraża zgodę, aby Zamawiający dokonał takiej zmiany we własnym zakresie, bez konieczności informowania Wykonawcy.</w:t>
      </w:r>
    </w:p>
    <w:p w14:paraId="5B7470A4" w14:textId="21E64B19" w:rsidR="009810A2" w:rsidRPr="009810A2" w:rsidRDefault="009810A2" w:rsidP="009810A2">
      <w:pPr>
        <w:pStyle w:val="Akapitzlist"/>
        <w:numPr>
          <w:ilvl w:val="0"/>
          <w:numId w:val="10"/>
        </w:numPr>
        <w:spacing w:after="120" w:line="259" w:lineRule="auto"/>
        <w:ind w:left="284" w:hanging="284"/>
        <w:jc w:val="both"/>
        <w:rPr>
          <w:rFonts w:asciiTheme="majorHAnsi" w:hAnsiTheme="majorHAnsi" w:cstheme="majorHAnsi"/>
          <w:color w:val="111111"/>
        </w:rPr>
      </w:pPr>
      <w:r>
        <w:rPr>
          <w:rFonts w:asciiTheme="majorHAnsi" w:hAnsiTheme="majorHAnsi" w:cstheme="majorHAnsi"/>
          <w:color w:val="000000"/>
          <w:lang w:eastAsia="pl-PL"/>
        </w:rPr>
        <w:t>Faktury za prace stanowiące przedmiot umowy będą płatne przelewem</w:t>
      </w:r>
      <w:r>
        <w:rPr>
          <w:rFonts w:asciiTheme="majorHAnsi" w:hAnsiTheme="majorHAnsi" w:cstheme="majorHAnsi"/>
        </w:rPr>
        <w:t xml:space="preserve"> na rachunek bankowy Wykonawcy: ……………………………………….. </w:t>
      </w:r>
    </w:p>
    <w:p w14:paraId="1488C7C5" w14:textId="77777777" w:rsidR="009810A2" w:rsidRPr="00C53BEB" w:rsidRDefault="009810A2" w:rsidP="009810A2">
      <w:pPr>
        <w:pStyle w:val="Akapitzlist"/>
        <w:numPr>
          <w:ilvl w:val="0"/>
          <w:numId w:val="10"/>
        </w:numPr>
        <w:spacing w:after="120" w:line="259" w:lineRule="auto"/>
        <w:ind w:left="284" w:hanging="284"/>
        <w:jc w:val="both"/>
        <w:rPr>
          <w:rFonts w:asciiTheme="majorHAnsi" w:hAnsiTheme="majorHAnsi" w:cstheme="majorHAnsi"/>
          <w:color w:val="111111"/>
        </w:rPr>
      </w:pPr>
      <w:r>
        <w:rPr>
          <w:rFonts w:asciiTheme="majorHAnsi" w:hAnsiTheme="majorHAnsi" w:cstheme="majorHAnsi"/>
          <w:color w:val="111111"/>
        </w:rPr>
        <w:t>Wykonawca zobowiązany jest wystawić fakturę zgodnie z aktualnie obowiązującymi przepisami ustawy o podatku od towarów i usług w zakresie faktur ustrukturyzowanych i Krajowego Systemu</w:t>
      </w:r>
      <w:r>
        <w:rPr>
          <w:rFonts w:asciiTheme="majorHAnsi" w:hAnsiTheme="majorHAnsi" w:cstheme="majorHAnsi"/>
          <w:color w:val="111111"/>
        </w:rPr>
        <w:br/>
        <w:t>e-Faktur,</w:t>
      </w:r>
      <w:r>
        <w:rPr>
          <w:rFonts w:asciiTheme="majorHAnsi" w:hAnsiTheme="majorHAnsi" w:cstheme="majorHAnsi"/>
          <w:b/>
          <w:bCs/>
          <w:color w:val="111111"/>
        </w:rPr>
        <w:t> </w:t>
      </w:r>
      <w:r>
        <w:rPr>
          <w:rFonts w:asciiTheme="majorHAnsi" w:hAnsiTheme="majorHAnsi" w:cstheme="majorHAnsi"/>
          <w:color w:val="111111"/>
        </w:rPr>
        <w:t>Wykonawca zobowiązany jest wypełnić element określony we wzorcu faktury ustrukturyzowanej jako Nabywcy i „Podmiotu innego” dotyczącego Odbiorcy.</w:t>
      </w:r>
    </w:p>
    <w:p w14:paraId="5E6480F8" w14:textId="77777777" w:rsidR="009810A2" w:rsidRPr="000A18F4" w:rsidRDefault="009810A2" w:rsidP="009810A2">
      <w:pPr>
        <w:pStyle w:val="Akapitzlist"/>
        <w:numPr>
          <w:ilvl w:val="0"/>
          <w:numId w:val="10"/>
        </w:numPr>
        <w:spacing w:after="120" w:line="259" w:lineRule="auto"/>
        <w:ind w:left="284" w:hanging="284"/>
        <w:jc w:val="both"/>
        <w:rPr>
          <w:rFonts w:asciiTheme="majorHAnsi" w:hAnsiTheme="majorHAnsi" w:cstheme="majorHAnsi"/>
          <w:color w:val="111111"/>
        </w:rPr>
      </w:pPr>
      <w:r>
        <w:rPr>
          <w:rFonts w:asciiTheme="majorHAnsi" w:hAnsiTheme="majorHAnsi" w:cstheme="majorHAnsi"/>
        </w:rPr>
        <w:t xml:space="preserve"> Na fakturze należy wpisać następujące dane:</w:t>
      </w:r>
    </w:p>
    <w:p w14:paraId="50B490F8" w14:textId="77777777" w:rsidR="009810A2" w:rsidRPr="000A18F4"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Nabywca:</w:t>
      </w:r>
    </w:p>
    <w:p w14:paraId="3A2A62FE" w14:textId="77777777" w:rsidR="009810A2" w:rsidRPr="000A18F4"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Gmina Miasto Częstochowa,</w:t>
      </w:r>
    </w:p>
    <w:p w14:paraId="07248F81" w14:textId="77777777" w:rsidR="009810A2" w:rsidRPr="000A18F4"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Ul. Śląska 11/13,42-217 Częstochowa</w:t>
      </w:r>
    </w:p>
    <w:p w14:paraId="20A20A8D" w14:textId="77777777" w:rsidR="009810A2" w:rsidRPr="000A18F4"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NIP:573-274-58-83</w:t>
      </w:r>
    </w:p>
    <w:p w14:paraId="037B9007" w14:textId="77777777" w:rsidR="009810A2"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 xml:space="preserve">Odbiorca: </w:t>
      </w:r>
    </w:p>
    <w:p w14:paraId="365116FD" w14:textId="77777777" w:rsidR="009810A2" w:rsidRPr="000A18F4" w:rsidRDefault="009810A2" w:rsidP="009810A2">
      <w:pPr>
        <w:pStyle w:val="Akapitzlist"/>
        <w:spacing w:line="259" w:lineRule="auto"/>
        <w:ind w:left="426"/>
        <w:jc w:val="both"/>
        <w:rPr>
          <w:rFonts w:asciiTheme="majorHAnsi" w:hAnsiTheme="majorHAnsi" w:cstheme="majorHAnsi"/>
        </w:rPr>
      </w:pPr>
      <w:r>
        <w:rPr>
          <w:rFonts w:asciiTheme="majorHAnsi" w:hAnsiTheme="majorHAnsi" w:cstheme="majorHAnsi"/>
        </w:rPr>
        <w:t>Centrum Usług Komunalnych w Częstochowie</w:t>
      </w:r>
    </w:p>
    <w:p w14:paraId="5FEBB576" w14:textId="77777777" w:rsidR="009810A2" w:rsidRDefault="009810A2" w:rsidP="009810A2">
      <w:pPr>
        <w:pStyle w:val="Akapitzlist"/>
        <w:spacing w:line="259" w:lineRule="auto"/>
        <w:ind w:left="426"/>
        <w:rPr>
          <w:rFonts w:asciiTheme="majorHAnsi" w:hAnsiTheme="majorHAnsi" w:cstheme="majorHAnsi"/>
        </w:rPr>
      </w:pPr>
      <w:r>
        <w:rPr>
          <w:rFonts w:asciiTheme="majorHAnsi" w:hAnsiTheme="majorHAnsi" w:cstheme="majorHAnsi"/>
        </w:rPr>
        <w:t>Aleja Wolności 30</w:t>
      </w:r>
      <w:r>
        <w:rPr>
          <w:rFonts w:asciiTheme="majorHAnsi" w:hAnsiTheme="majorHAnsi" w:cstheme="majorHAnsi"/>
        </w:rPr>
        <w:br/>
        <w:t>42-217 Częstochowa</w:t>
      </w:r>
    </w:p>
    <w:p w14:paraId="709D49A1" w14:textId="77777777" w:rsidR="009810A2" w:rsidRPr="00451FB6" w:rsidRDefault="009810A2" w:rsidP="009810A2">
      <w:pPr>
        <w:pStyle w:val="Akapitzlist"/>
        <w:spacing w:line="259" w:lineRule="auto"/>
        <w:ind w:left="426"/>
        <w:rPr>
          <w:rFonts w:asciiTheme="majorHAnsi" w:hAnsiTheme="majorHAnsi" w:cstheme="majorHAnsi"/>
        </w:rPr>
      </w:pPr>
      <w:r>
        <w:rPr>
          <w:rFonts w:asciiTheme="majorHAnsi" w:hAnsiTheme="majorHAnsi" w:cstheme="majorHAnsi"/>
        </w:rPr>
        <w:t>NIP 5732918384</w:t>
      </w:r>
    </w:p>
    <w:p w14:paraId="7982A32B" w14:textId="3EAD531B" w:rsidR="009810A2" w:rsidRPr="009810A2" w:rsidRDefault="009810A2" w:rsidP="009810A2">
      <w:pPr>
        <w:pStyle w:val="Akapitzlist"/>
        <w:spacing w:line="259" w:lineRule="auto"/>
        <w:ind w:left="426"/>
        <w:rPr>
          <w:rFonts w:asciiTheme="majorHAnsi" w:hAnsiTheme="majorHAnsi" w:cstheme="majorHAnsi"/>
        </w:rPr>
      </w:pPr>
      <w:r>
        <w:rPr>
          <w:rFonts w:asciiTheme="majorHAnsi" w:hAnsiTheme="majorHAnsi" w:cstheme="majorHAnsi"/>
        </w:rPr>
        <w:t>rola: JST – odbiorca.</w:t>
      </w:r>
    </w:p>
    <w:p w14:paraId="23BAA3CE" w14:textId="74E4FF2F" w:rsidR="009810A2" w:rsidRDefault="009810A2" w:rsidP="009810A2">
      <w:pPr>
        <w:pStyle w:val="Akapitzlist"/>
        <w:numPr>
          <w:ilvl w:val="0"/>
          <w:numId w:val="10"/>
        </w:numPr>
        <w:spacing w:line="259" w:lineRule="auto"/>
        <w:ind w:left="284" w:hanging="284"/>
        <w:jc w:val="both"/>
        <w:rPr>
          <w:rFonts w:asciiTheme="majorHAnsi" w:hAnsiTheme="majorHAnsi" w:cstheme="majorHAnsi"/>
        </w:rPr>
      </w:pPr>
      <w:r>
        <w:rPr>
          <w:rFonts w:asciiTheme="majorHAnsi" w:hAnsiTheme="majorHAnsi" w:cstheme="majorHAnsi"/>
        </w:rPr>
        <w:t xml:space="preserve"> Strony zgodnie postanawiają, że w przypadku wystawienia przez Wykonawcę faktur niezgodnie</w:t>
      </w:r>
      <w:r>
        <w:rPr>
          <w:rFonts w:asciiTheme="majorHAnsi" w:hAnsiTheme="majorHAnsi" w:cstheme="majorHAnsi"/>
        </w:rPr>
        <w:br/>
        <w:t>z umową, w tym z pkt 13 i 14  terminy płatności nie rozpoczynają się do momentu dokonania przez sprzedawcę korekty błędnie wystawionych faktur. Nabywca nie jest zobowiązany do dokonania płatności w przypadku faktur wystawionych w sposób, o którym mowa w zd. poprzedzającym,</w:t>
      </w:r>
      <w:r>
        <w:rPr>
          <w:rFonts w:asciiTheme="majorHAnsi" w:hAnsiTheme="majorHAnsi" w:cstheme="majorHAnsi"/>
        </w:rPr>
        <w:br/>
        <w:t>a terminy ich płatności nie rozpoczynają biegu aż do momentu wyjaśnienia niejasności przez Wykonawcę lub złożenia skorygowanych faktur.</w:t>
      </w:r>
    </w:p>
    <w:p w14:paraId="4A2AE0FD" w14:textId="77777777" w:rsidR="009810A2" w:rsidRPr="00AE2367" w:rsidRDefault="009810A2" w:rsidP="009810A2">
      <w:pPr>
        <w:pStyle w:val="Akapitzlist"/>
        <w:numPr>
          <w:ilvl w:val="0"/>
          <w:numId w:val="10"/>
        </w:numPr>
        <w:spacing w:before="120" w:after="0" w:line="276" w:lineRule="auto"/>
        <w:ind w:left="284" w:hanging="284"/>
        <w:jc w:val="both"/>
        <w:rPr>
          <w:rFonts w:asciiTheme="majorHAnsi" w:eastAsia="Times New Roman" w:hAnsiTheme="majorHAnsi" w:cstheme="majorHAnsi"/>
        </w:rPr>
      </w:pPr>
      <w:r>
        <w:rPr>
          <w:rFonts w:asciiTheme="majorHAnsi" w:hAnsiTheme="majorHAnsi" w:cstheme="majorHAnsi"/>
        </w:rPr>
        <w:t>Strony zgodnie postanawiają, że załączniki do faktur będą przekazywane:</w:t>
      </w:r>
    </w:p>
    <w:p w14:paraId="6A062ADD" w14:textId="77777777" w:rsidR="009810A2" w:rsidRPr="00200C8D" w:rsidRDefault="009810A2" w:rsidP="009810A2">
      <w:pPr>
        <w:pStyle w:val="Akapitzlist"/>
        <w:spacing w:after="120"/>
        <w:rPr>
          <w:rFonts w:asciiTheme="majorHAnsi" w:hAnsiTheme="majorHAnsi" w:cstheme="majorHAnsi"/>
        </w:rPr>
      </w:pPr>
      <w:r>
        <w:rPr>
          <w:rFonts w:asciiTheme="majorHAnsi" w:hAnsiTheme="majorHAnsi" w:cstheme="majorHAnsi"/>
        </w:rPr>
        <w:t>a) tradycyjnie drogą papierową lub</w:t>
      </w:r>
      <w:r>
        <w:rPr>
          <w:rFonts w:asciiTheme="majorHAnsi" w:hAnsiTheme="majorHAnsi" w:cstheme="majorHAnsi"/>
        </w:rPr>
        <w:br/>
        <w:t>b) drogą e-mail:</w:t>
      </w:r>
      <w:hyperlink r:id="rId8" w:history="1">
        <w:r>
          <w:rPr>
            <w:rStyle w:val="Hipercze"/>
            <w:rFonts w:asciiTheme="majorHAnsi" w:hAnsiTheme="majorHAnsi" w:cstheme="majorHAnsi"/>
            <w:b/>
            <w:bCs/>
            <w:color w:val="auto"/>
          </w:rPr>
          <w:t>cuk@cuk.czestochowa.pl</w:t>
        </w:r>
      </w:hyperlink>
      <w:r>
        <w:rPr>
          <w:rFonts w:asciiTheme="majorHAnsi" w:hAnsiTheme="majorHAnsi" w:cstheme="majorHAnsi"/>
          <w:b/>
          <w:bCs/>
        </w:rPr>
        <w:t>.</w:t>
      </w:r>
    </w:p>
    <w:p w14:paraId="09A76224" w14:textId="77777777" w:rsidR="009810A2" w:rsidRPr="00AE2367" w:rsidRDefault="009810A2" w:rsidP="009810A2">
      <w:pPr>
        <w:pStyle w:val="Akapitzlist"/>
        <w:numPr>
          <w:ilvl w:val="0"/>
          <w:numId w:val="10"/>
        </w:numPr>
        <w:spacing w:line="259" w:lineRule="auto"/>
        <w:ind w:left="284" w:hanging="284"/>
        <w:rPr>
          <w:rFonts w:asciiTheme="majorHAnsi" w:hAnsiTheme="majorHAnsi" w:cstheme="majorHAnsi"/>
        </w:rPr>
      </w:pPr>
      <w:r>
        <w:rPr>
          <w:rFonts w:asciiTheme="majorHAnsi" w:hAnsiTheme="majorHAnsi" w:cstheme="majorHAnsi"/>
        </w:rPr>
        <w:t xml:space="preserve"> Strony zgodnie postanawiają, że w przypadku braku możliwości wystawienia faktury ustrukturyzowanej spowodowanej awarią Krajowego Systemu e-faktur, faktury będą przekazywane zgodnie z obowiązującymi przepisami oraz:</w:t>
      </w:r>
      <w:r>
        <w:rPr>
          <w:rFonts w:asciiTheme="majorHAnsi" w:hAnsiTheme="majorHAnsi" w:cstheme="majorHAnsi"/>
        </w:rPr>
        <w:br/>
        <w:t>a) tradycyjnie drogą papierową lub</w:t>
      </w:r>
      <w:r>
        <w:rPr>
          <w:rFonts w:asciiTheme="majorHAnsi" w:hAnsiTheme="majorHAnsi" w:cstheme="majorHAnsi"/>
        </w:rPr>
        <w:br/>
        <w:t>b) drogą e-mail:</w:t>
      </w:r>
      <w:hyperlink r:id="rId9" w:history="1">
        <w:r>
          <w:rPr>
            <w:rStyle w:val="Hipercze"/>
            <w:rFonts w:asciiTheme="majorHAnsi" w:hAnsiTheme="majorHAnsi" w:cstheme="majorHAnsi"/>
            <w:b/>
            <w:bCs/>
            <w:color w:val="auto"/>
          </w:rPr>
          <w:t>cuk@cuk.czestochowa.pl</w:t>
        </w:r>
      </w:hyperlink>
      <w:r>
        <w:rPr>
          <w:rFonts w:asciiTheme="majorHAnsi" w:hAnsiTheme="majorHAnsi" w:cstheme="majorHAnsi"/>
        </w:rPr>
        <w:t>.</w:t>
      </w:r>
    </w:p>
    <w:p w14:paraId="756CAA3C" w14:textId="77777777" w:rsidR="009810A2" w:rsidRPr="00C86B85" w:rsidRDefault="009810A2" w:rsidP="009810A2">
      <w:pPr>
        <w:pStyle w:val="Akapitzlist"/>
        <w:numPr>
          <w:ilvl w:val="0"/>
          <w:numId w:val="10"/>
        </w:numPr>
        <w:spacing w:line="259" w:lineRule="auto"/>
        <w:ind w:left="284" w:hanging="284"/>
        <w:rPr>
          <w:rFonts w:asciiTheme="majorHAnsi" w:hAnsiTheme="majorHAnsi" w:cstheme="majorHAnsi"/>
        </w:rPr>
      </w:pPr>
      <w:r>
        <w:rPr>
          <w:rFonts w:asciiTheme="majorHAnsi" w:hAnsiTheme="majorHAnsi" w:cstheme="majorHAnsi"/>
        </w:rPr>
        <w:t xml:space="preserve">Dodatkowo Wykonawca zobowiązany jest przesłać wizualizację faktury ustrukturyzowanej </w:t>
      </w:r>
      <w:r>
        <w:rPr>
          <w:rFonts w:asciiTheme="majorHAnsi" w:hAnsiTheme="majorHAnsi" w:cstheme="majorHAnsi"/>
        </w:rPr>
        <w:br/>
        <w:t>(w formacie pliku PDF) na następujący adres e-mail </w:t>
      </w:r>
      <w:hyperlink r:id="rId10" w:history="1">
        <w:r>
          <w:rPr>
            <w:rStyle w:val="Hipercze"/>
            <w:rFonts w:asciiTheme="majorHAnsi" w:hAnsiTheme="majorHAnsi" w:cstheme="majorHAnsi"/>
            <w:b/>
            <w:bCs/>
            <w:color w:val="auto"/>
          </w:rPr>
          <w:t>cuk@cuk.czestochowa.pl</w:t>
        </w:r>
      </w:hyperlink>
      <w:r>
        <w:rPr>
          <w:rFonts w:asciiTheme="majorHAnsi" w:hAnsiTheme="majorHAnsi" w:cstheme="majorHAnsi"/>
          <w:b/>
          <w:bCs/>
        </w:rPr>
        <w:t>.</w:t>
      </w:r>
    </w:p>
    <w:p w14:paraId="7C26C360" w14:textId="4BC4F793" w:rsidR="001049B6" w:rsidRDefault="001049B6" w:rsidP="00400480">
      <w:pPr>
        <w:spacing w:after="0" w:line="276" w:lineRule="auto"/>
        <w:jc w:val="center"/>
        <w:rPr>
          <w:rFonts w:asciiTheme="majorHAnsi" w:hAnsiTheme="majorHAnsi" w:cstheme="majorHAnsi"/>
          <w:b/>
          <w:bCs/>
          <w:lang w:eastAsia="pl-PL"/>
        </w:rPr>
      </w:pPr>
      <w:r>
        <w:rPr>
          <w:rFonts w:asciiTheme="majorHAnsi" w:hAnsiTheme="majorHAnsi" w:cstheme="majorHAnsi"/>
          <w:b/>
          <w:bCs/>
          <w:lang w:eastAsia="pl-PL"/>
        </w:rPr>
        <w:t>§ 5</w:t>
      </w:r>
    </w:p>
    <w:p w14:paraId="5E5AA0A9" w14:textId="7008BB77" w:rsidR="002F4C37" w:rsidRPr="00926F1A" w:rsidRDefault="002F4C37" w:rsidP="00400480">
      <w:pPr>
        <w:spacing w:after="0" w:line="276" w:lineRule="auto"/>
        <w:jc w:val="center"/>
        <w:rPr>
          <w:rFonts w:asciiTheme="majorHAnsi" w:hAnsiTheme="majorHAnsi" w:cstheme="majorHAnsi"/>
          <w:lang w:eastAsia="pl-PL"/>
        </w:rPr>
      </w:pPr>
      <w:r>
        <w:rPr>
          <w:rFonts w:asciiTheme="majorHAnsi" w:hAnsiTheme="majorHAnsi" w:cstheme="majorHAnsi"/>
          <w:b/>
          <w:bCs/>
          <w:lang w:eastAsia="pl-PL"/>
        </w:rPr>
        <w:t>Termin wykonania umowy</w:t>
      </w:r>
    </w:p>
    <w:p w14:paraId="6302E8BF" w14:textId="0E67EA04" w:rsidR="006B44CC" w:rsidRPr="00CB2567" w:rsidRDefault="006B44CC" w:rsidP="00400480">
      <w:pPr>
        <w:pStyle w:val="Akapitzlist"/>
        <w:numPr>
          <w:ilvl w:val="0"/>
          <w:numId w:val="11"/>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Terminy wykonania usług ustala się następująco:</w:t>
      </w:r>
    </w:p>
    <w:p w14:paraId="01A7D41D" w14:textId="01B23023" w:rsidR="006B44CC" w:rsidRPr="00CB2567" w:rsidRDefault="006B44CC" w:rsidP="00400480">
      <w:pPr>
        <w:pStyle w:val="Akapitzlist"/>
        <w:numPr>
          <w:ilvl w:val="0"/>
          <w:numId w:val="12"/>
        </w:numPr>
        <w:spacing w:after="0" w:line="276" w:lineRule="auto"/>
        <w:ind w:left="426" w:hanging="284"/>
        <w:jc w:val="both"/>
        <w:rPr>
          <w:rFonts w:asciiTheme="majorHAnsi" w:hAnsiTheme="majorHAnsi" w:cstheme="majorHAnsi"/>
        </w:rPr>
      </w:pPr>
      <w:r>
        <w:rPr>
          <w:rFonts w:asciiTheme="majorHAnsi" w:hAnsiTheme="majorHAnsi" w:cstheme="majorHAnsi"/>
        </w:rPr>
        <w:t xml:space="preserve">rozpoczęcie realizacji przedmiotu zamówienia: </w:t>
      </w:r>
      <w:r>
        <w:rPr>
          <w:rFonts w:asciiTheme="majorHAnsi" w:hAnsiTheme="majorHAnsi" w:cstheme="majorHAnsi"/>
          <w:color w:val="000000"/>
          <w:lang w:eastAsia="pl-PL"/>
        </w:rPr>
        <w:t>w ciągu 7 dni po zawarciu umowy</w:t>
      </w:r>
      <w:r>
        <w:rPr>
          <w:rFonts w:asciiTheme="majorHAnsi" w:hAnsiTheme="majorHAnsi" w:cstheme="majorHAnsi"/>
        </w:rPr>
        <w:t>,</w:t>
      </w:r>
    </w:p>
    <w:p w14:paraId="2298FF83" w14:textId="665071EF" w:rsidR="009810A2" w:rsidRPr="009810A2" w:rsidRDefault="009810A2" w:rsidP="009810A2">
      <w:pPr>
        <w:pStyle w:val="Akapitzlist"/>
        <w:numPr>
          <w:ilvl w:val="0"/>
          <w:numId w:val="12"/>
        </w:numPr>
        <w:spacing w:after="0"/>
        <w:ind w:left="426" w:hanging="284"/>
        <w:jc w:val="both"/>
        <w:rPr>
          <w:rFonts w:ascii="Calibri Light" w:hAnsi="Calibri Light" w:cs="Calibri Light"/>
        </w:rPr>
      </w:pPr>
      <w:r>
        <w:rPr>
          <w:rFonts w:ascii="Calibri Light" w:hAnsi="Calibri Light" w:cs="Calibri Light"/>
        </w:rPr>
        <w:lastRenderedPageBreak/>
        <w:t xml:space="preserve">sadzenie drzew – w terminie ……. dni od dnia przekazania terenów nasadzeń, jednak nie później niż do 30.11.2026 r., </w:t>
      </w:r>
    </w:p>
    <w:p w14:paraId="628F0C85" w14:textId="15D37CD0" w:rsidR="009810A2" w:rsidRPr="009810A2" w:rsidRDefault="009810A2" w:rsidP="009810A2">
      <w:pPr>
        <w:pStyle w:val="Akapitzlist"/>
        <w:numPr>
          <w:ilvl w:val="0"/>
          <w:numId w:val="12"/>
        </w:numPr>
        <w:spacing w:after="0"/>
        <w:ind w:left="426" w:hanging="284"/>
        <w:jc w:val="both"/>
        <w:rPr>
          <w:rFonts w:ascii="Calibri Light" w:hAnsi="Calibri Light" w:cs="Calibri Light"/>
        </w:rPr>
      </w:pPr>
      <w:r>
        <w:rPr>
          <w:rFonts w:ascii="Calibri Light" w:hAnsi="Calibri Light" w:cs="Calibri Light"/>
        </w:rPr>
        <w:t>pielęgnacja posadzonych drzew (rok pierwszy) do 30.11.2027 r.,</w:t>
      </w:r>
    </w:p>
    <w:p w14:paraId="24E0328B" w14:textId="772DD033" w:rsidR="009810A2" w:rsidRPr="009810A2" w:rsidRDefault="009810A2" w:rsidP="009810A2">
      <w:pPr>
        <w:pStyle w:val="Akapitzlist"/>
        <w:numPr>
          <w:ilvl w:val="0"/>
          <w:numId w:val="12"/>
        </w:numPr>
        <w:spacing w:after="0"/>
        <w:ind w:left="426" w:hanging="284"/>
        <w:jc w:val="both"/>
        <w:rPr>
          <w:rFonts w:ascii="Calibri Light" w:hAnsi="Calibri Light" w:cs="Calibri Light"/>
        </w:rPr>
      </w:pPr>
      <w:r>
        <w:rPr>
          <w:rFonts w:ascii="Calibri Light" w:hAnsi="Calibri Light" w:cs="Calibri Light"/>
        </w:rPr>
        <w:t>pielęgnacja posadzonych drzew (rok drugi ) do 30.11.2028 r.,</w:t>
      </w:r>
    </w:p>
    <w:p w14:paraId="47FFCB5F" w14:textId="24B8826E" w:rsidR="009810A2" w:rsidRPr="009810A2" w:rsidRDefault="009810A2" w:rsidP="009810A2">
      <w:pPr>
        <w:pStyle w:val="Akapitzlist"/>
        <w:numPr>
          <w:ilvl w:val="0"/>
          <w:numId w:val="12"/>
        </w:numPr>
        <w:spacing w:after="0"/>
        <w:ind w:left="426" w:hanging="284"/>
        <w:jc w:val="both"/>
        <w:rPr>
          <w:rFonts w:ascii="Calibri Light" w:hAnsi="Calibri Light" w:cs="Calibri Light"/>
        </w:rPr>
      </w:pPr>
      <w:r>
        <w:rPr>
          <w:rFonts w:ascii="Calibri Light" w:hAnsi="Calibri Light" w:cs="Calibri Light"/>
        </w:rPr>
        <w:t>pielęgnacja posadzonych drzew (rok trzeci ) do 30.11.2029 r.</w:t>
      </w:r>
    </w:p>
    <w:p w14:paraId="27565055" w14:textId="6CCED46A" w:rsidR="006B44CC" w:rsidRPr="00CB2567" w:rsidRDefault="006B44CC" w:rsidP="00400480">
      <w:pPr>
        <w:pStyle w:val="Akapitzlist"/>
        <w:numPr>
          <w:ilvl w:val="0"/>
          <w:numId w:val="11"/>
        </w:numPr>
        <w:spacing w:after="0" w:line="276" w:lineRule="auto"/>
        <w:ind w:left="426" w:hanging="426"/>
        <w:jc w:val="both"/>
        <w:rPr>
          <w:rFonts w:asciiTheme="majorHAnsi" w:hAnsiTheme="majorHAnsi" w:cstheme="majorHAnsi"/>
          <w:lang w:eastAsia="pl-PL"/>
        </w:rPr>
      </w:pPr>
      <w:r>
        <w:rPr>
          <w:rFonts w:asciiTheme="majorHAnsi" w:hAnsiTheme="majorHAnsi" w:cstheme="majorHAnsi"/>
          <w:color w:val="000000"/>
          <w:lang w:eastAsia="pl-PL"/>
        </w:rPr>
        <w:t xml:space="preserve">Za termin zakończenia poszczególnych etapów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uważa się daty podpisania poszczególnych protokołów odbioru częściowego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w:t>
      </w:r>
    </w:p>
    <w:p w14:paraId="3554A226" w14:textId="68790765" w:rsidR="006B44CC" w:rsidRPr="00CB2567" w:rsidRDefault="006B44CC" w:rsidP="00400480">
      <w:pPr>
        <w:pStyle w:val="Akapitzlist"/>
        <w:numPr>
          <w:ilvl w:val="0"/>
          <w:numId w:val="11"/>
        </w:numPr>
        <w:spacing w:after="0" w:line="276" w:lineRule="auto"/>
        <w:ind w:left="426" w:hanging="426"/>
        <w:jc w:val="both"/>
        <w:rPr>
          <w:rFonts w:asciiTheme="majorHAnsi" w:hAnsiTheme="majorHAnsi" w:cstheme="majorHAnsi"/>
          <w:color w:val="000000"/>
          <w:lang w:eastAsia="pl-PL"/>
        </w:rPr>
      </w:pPr>
      <w:r>
        <w:rPr>
          <w:rFonts w:asciiTheme="majorHAnsi" w:hAnsiTheme="majorHAnsi" w:cstheme="majorHAnsi"/>
          <w:color w:val="000000"/>
          <w:lang w:eastAsia="pl-PL"/>
        </w:rPr>
        <w:t xml:space="preserve">Za ostateczny termin zakończenia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uważa się datę podpisania protokołu odbioru końcowego.</w:t>
      </w:r>
    </w:p>
    <w:p w14:paraId="6D71AF3D" w14:textId="77777777" w:rsidR="00FC5479" w:rsidRPr="00926F1A" w:rsidRDefault="00FC5479" w:rsidP="00893E31">
      <w:pPr>
        <w:spacing w:after="0" w:line="276" w:lineRule="auto"/>
        <w:jc w:val="both"/>
        <w:rPr>
          <w:rFonts w:asciiTheme="majorHAnsi" w:hAnsiTheme="majorHAnsi" w:cstheme="majorHAnsi"/>
          <w:lang w:eastAsia="pl-PL"/>
        </w:rPr>
      </w:pPr>
    </w:p>
    <w:p w14:paraId="54C81C79" w14:textId="1A0CB5F9" w:rsidR="006B44CC" w:rsidRDefault="006B44CC" w:rsidP="00400480">
      <w:pPr>
        <w:spacing w:after="0" w:line="276" w:lineRule="auto"/>
        <w:ind w:left="17" w:right="17"/>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 6</w:t>
      </w:r>
    </w:p>
    <w:p w14:paraId="74ADE11A" w14:textId="1A4996EA" w:rsidR="002F4C37" w:rsidRPr="00926F1A" w:rsidRDefault="002F4C37" w:rsidP="00400480">
      <w:pPr>
        <w:spacing w:after="0" w:line="276" w:lineRule="auto"/>
        <w:ind w:left="17" w:right="17"/>
        <w:jc w:val="center"/>
        <w:rPr>
          <w:rFonts w:asciiTheme="majorHAnsi" w:hAnsiTheme="majorHAnsi" w:cstheme="majorHAnsi"/>
          <w:lang w:eastAsia="pl-PL"/>
        </w:rPr>
      </w:pPr>
      <w:r>
        <w:rPr>
          <w:rFonts w:asciiTheme="majorHAnsi" w:hAnsiTheme="majorHAnsi" w:cstheme="majorHAnsi"/>
          <w:b/>
          <w:bCs/>
          <w:color w:val="000000"/>
          <w:lang w:eastAsia="pl-PL"/>
        </w:rPr>
        <w:t>Odbiory</w:t>
      </w:r>
    </w:p>
    <w:p w14:paraId="1BF94386" w14:textId="2BED57DA"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Odbiory częściowe dokonywane będą przez Zamawiającego z udziałem inspektora w ciągu 4 dni od daty zgłoszenia.</w:t>
      </w:r>
    </w:p>
    <w:p w14:paraId="44A01EEE" w14:textId="51BDE853"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Komisyjny odbiór końcowy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zorganizowany będzie przez Zamawiającego w terminie 7 dni od daty zgłoszenia i potwierdzenia gotowości wykonanych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do odbioru przez inspektora nadzoru.</w:t>
      </w:r>
    </w:p>
    <w:p w14:paraId="4DCF7397" w14:textId="31FB2789"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Odbiór końcowy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może nastąpić tylko wtedy, gdy Komisja nie stwierdzi żadnych wad czy usterek w przedmiocie odbioru.</w:t>
      </w:r>
    </w:p>
    <w:p w14:paraId="2A924D9C" w14:textId="01BD7875"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Odbiory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zanikających w tym np. dołów, wykopanych pod sadzone drzewa, odbywać się będą przed posadzeniem drzew w ciągu jednego dnia od zgłoszenia inspektorowi.</w:t>
      </w:r>
    </w:p>
    <w:p w14:paraId="49B826C6" w14:textId="2B494091"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Wykonawca jest zobowiązany do dostarczenia materiału roślinnego wg wykazu i parametrów określonych w </w:t>
      </w:r>
      <w:r>
        <w:rPr>
          <w:rFonts w:asciiTheme="majorHAnsi" w:hAnsiTheme="majorHAnsi" w:cstheme="majorHAnsi"/>
          <w:i/>
          <w:iCs/>
          <w:color w:val="000000"/>
          <w:lang w:eastAsia="pl-PL"/>
        </w:rPr>
        <w:t>Szczegółowym opisie realizacji nasadzeń i prac pielęgnacyjnych</w:t>
      </w:r>
      <w:r>
        <w:rPr>
          <w:rFonts w:asciiTheme="majorHAnsi" w:hAnsiTheme="majorHAnsi" w:cstheme="majorHAnsi"/>
          <w:color w:val="000000"/>
          <w:lang w:eastAsia="pl-PL"/>
        </w:rPr>
        <w:t xml:space="preserve"> oraz do zaopatrzenia drzew w etykietę opatrzoną nazwą gatunku i odmiany (polską lub łacińską) oraz wielkością.</w:t>
      </w:r>
    </w:p>
    <w:p w14:paraId="38B4503F" w14:textId="00952390" w:rsidR="006B44CC" w:rsidRPr="00CB2567"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Odbiór dostarczonego materiału roślinnego będzie dokonany na terenie Częstochowy przed jego umieszczeniem w dołach, w miejscu rozładunku lub składowania. O możliwości dokonania odbioru Wykonawca winien zawiadomić Zamawiającego z minimum 2 dniowym wyprzedzeniem.</w:t>
      </w:r>
    </w:p>
    <w:p w14:paraId="57DF1891" w14:textId="0676EA14" w:rsidR="00A3153D" w:rsidRPr="00C86B85" w:rsidRDefault="006B44CC" w:rsidP="00400480">
      <w:pPr>
        <w:pStyle w:val="Akapitzlist"/>
        <w:numPr>
          <w:ilvl w:val="0"/>
          <w:numId w:val="13"/>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Obowiązkiem Wykonawcy jest umożliwienie dokonania oględzin drzew, w tym na żądanie inspektora nadzoru, odsłonięcie bryły korzeniowej i oczyszczenie korzeni w celu dokonania ich kontroli.</w:t>
      </w:r>
    </w:p>
    <w:p w14:paraId="4F83303D" w14:textId="6B1227F9" w:rsidR="00105121" w:rsidRPr="005C608D" w:rsidRDefault="00FC5479" w:rsidP="00400480">
      <w:pPr>
        <w:spacing w:after="0" w:line="276" w:lineRule="auto"/>
        <w:jc w:val="center"/>
        <w:rPr>
          <w:rFonts w:asciiTheme="majorHAnsi" w:hAnsiTheme="majorHAnsi" w:cstheme="majorHAnsi"/>
          <w:b/>
          <w:bCs/>
          <w:lang w:eastAsia="pl-PL"/>
        </w:rPr>
      </w:pPr>
      <w:r>
        <w:rPr>
          <w:rFonts w:asciiTheme="majorHAnsi" w:hAnsiTheme="majorHAnsi" w:cstheme="majorHAnsi"/>
          <w:b/>
          <w:bCs/>
          <w:lang w:eastAsia="pl-PL"/>
        </w:rPr>
        <w:t>§ 7</w:t>
      </w:r>
    </w:p>
    <w:p w14:paraId="2CD6A95B" w14:textId="3E6B5B72" w:rsidR="00FC5479" w:rsidRPr="005C608D" w:rsidRDefault="00585DFA" w:rsidP="00400480">
      <w:pPr>
        <w:spacing w:after="0" w:line="276" w:lineRule="auto"/>
        <w:jc w:val="center"/>
        <w:rPr>
          <w:rFonts w:asciiTheme="majorHAnsi" w:hAnsiTheme="majorHAnsi" w:cstheme="majorHAnsi"/>
          <w:b/>
          <w:bCs/>
        </w:rPr>
      </w:pPr>
      <w:r>
        <w:rPr>
          <w:rFonts w:asciiTheme="majorHAnsi" w:hAnsiTheme="majorHAnsi" w:cstheme="majorHAnsi"/>
          <w:b/>
          <w:bCs/>
        </w:rPr>
        <w:t>Pielęgnacja gwarancyjna</w:t>
      </w:r>
    </w:p>
    <w:p w14:paraId="16288246" w14:textId="5936A3B6"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gwarantuje żywotność nasadzonych drzew, objętych przedmiotem umowy w okresie prowadzonej pielęgnacji liczonej od dnia protokolarnego odbioru przez Zamawiającego. </w:t>
      </w:r>
    </w:p>
    <w:p w14:paraId="30786CF6" w14:textId="0C4396BD"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Zamawiający dokona odbiorów po pierwszym, drugim i trzecim roku pielęgnacji gwarancyjnej. </w:t>
      </w:r>
    </w:p>
    <w:p w14:paraId="16F8EDBD" w14:textId="1A7E2203"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nienależytego wykonania usług pielęgnacji gwarancyjnej, a mianowicie: </w:t>
      </w:r>
    </w:p>
    <w:p w14:paraId="66C5335D" w14:textId="09DFEA46" w:rsidR="00105121" w:rsidRPr="00CB2567" w:rsidRDefault="00105121" w:rsidP="00400480">
      <w:pPr>
        <w:pStyle w:val="Akapitzlist"/>
        <w:numPr>
          <w:ilvl w:val="0"/>
          <w:numId w:val="14"/>
        </w:numPr>
        <w:spacing w:after="0" w:line="276" w:lineRule="auto"/>
        <w:jc w:val="both"/>
        <w:rPr>
          <w:rFonts w:asciiTheme="majorHAnsi" w:hAnsiTheme="majorHAnsi" w:cstheme="majorHAnsi"/>
        </w:rPr>
      </w:pPr>
      <w:r>
        <w:rPr>
          <w:rFonts w:asciiTheme="majorHAnsi" w:hAnsiTheme="majorHAnsi" w:cstheme="majorHAnsi"/>
        </w:rPr>
        <w:t>niezgodnym ze sztuką ogrodniczą i przyjętymi normami prowadzenia prac;</w:t>
      </w:r>
    </w:p>
    <w:p w14:paraId="20AFC608" w14:textId="25821661" w:rsidR="00105121" w:rsidRPr="00CB2567" w:rsidRDefault="00105121" w:rsidP="00400480">
      <w:pPr>
        <w:pStyle w:val="Akapitzlist"/>
        <w:numPr>
          <w:ilvl w:val="0"/>
          <w:numId w:val="14"/>
        </w:numPr>
        <w:spacing w:after="0" w:line="276" w:lineRule="auto"/>
        <w:jc w:val="both"/>
        <w:rPr>
          <w:rFonts w:asciiTheme="majorHAnsi" w:hAnsiTheme="majorHAnsi" w:cstheme="majorHAnsi"/>
        </w:rPr>
      </w:pPr>
      <w:r>
        <w:rPr>
          <w:rFonts w:asciiTheme="majorHAnsi" w:hAnsiTheme="majorHAnsi" w:cstheme="majorHAnsi"/>
        </w:rPr>
        <w:t>niewłaściwie prowadzoną pielęgnację gwarancyjną (w szczególności brakiem systematycznego podlewania oraz prowadzenia pozostałych czynności określonych w standaryzacji);</w:t>
      </w:r>
    </w:p>
    <w:p w14:paraId="2D5C0D26" w14:textId="5ED6C2AC" w:rsidR="00105121" w:rsidRPr="00CB2567" w:rsidRDefault="00105121" w:rsidP="00400480">
      <w:pPr>
        <w:pStyle w:val="Akapitzlist"/>
        <w:numPr>
          <w:ilvl w:val="0"/>
          <w:numId w:val="14"/>
        </w:numPr>
        <w:spacing w:after="0" w:line="276" w:lineRule="auto"/>
        <w:jc w:val="both"/>
        <w:rPr>
          <w:rFonts w:asciiTheme="majorHAnsi" w:hAnsiTheme="majorHAnsi" w:cstheme="majorHAnsi"/>
        </w:rPr>
      </w:pPr>
      <w:r>
        <w:rPr>
          <w:rFonts w:asciiTheme="majorHAnsi" w:hAnsiTheme="majorHAnsi" w:cstheme="majorHAnsi"/>
        </w:rPr>
        <w:t>zniszczenia, uszkodzenia trawnika lub infrastruktury technicznej (np. sieci uzbrojenia, nawierzchni chodnika, alejki, drogi itp.);</w:t>
      </w:r>
    </w:p>
    <w:p w14:paraId="507B6EE1" w14:textId="77777777" w:rsidR="005C608D" w:rsidRDefault="00105121" w:rsidP="00400480">
      <w:pPr>
        <w:pStyle w:val="Akapitzlist"/>
        <w:numPr>
          <w:ilvl w:val="0"/>
          <w:numId w:val="14"/>
        </w:numPr>
        <w:spacing w:after="0" w:line="276" w:lineRule="auto"/>
        <w:jc w:val="both"/>
        <w:rPr>
          <w:rFonts w:asciiTheme="majorHAnsi" w:hAnsiTheme="majorHAnsi" w:cstheme="majorHAnsi"/>
        </w:rPr>
      </w:pPr>
      <w:r>
        <w:rPr>
          <w:rFonts w:asciiTheme="majorHAnsi" w:hAnsiTheme="majorHAnsi" w:cstheme="majorHAnsi"/>
        </w:rPr>
        <w:t xml:space="preserve">wykonania zakresu prac niezgodnie z OPZ, zawartym w Załączniku nr 2 do umowy, </w:t>
      </w:r>
    </w:p>
    <w:p w14:paraId="346DF934" w14:textId="1B9C2671" w:rsidR="00105121" w:rsidRPr="00CB2567" w:rsidRDefault="00105121" w:rsidP="00400480">
      <w:pPr>
        <w:pStyle w:val="Akapitzlist"/>
        <w:spacing w:after="0" w:line="276" w:lineRule="auto"/>
        <w:jc w:val="both"/>
        <w:rPr>
          <w:rFonts w:asciiTheme="majorHAnsi" w:hAnsiTheme="majorHAnsi" w:cstheme="majorHAnsi"/>
        </w:rPr>
      </w:pPr>
      <w:r>
        <w:rPr>
          <w:rFonts w:asciiTheme="majorHAnsi" w:hAnsiTheme="majorHAnsi" w:cstheme="majorHAnsi"/>
        </w:rPr>
        <w:t xml:space="preserve">strony sporządzą protokół, wskazujący zakres wad, w którym Wykonawca zostanie zobowiązany do właściwego wykonania prac oraz naprawy zniszczeń, zgodnie z zaleceniami Zamawiającego oraz wskazanym przez niego terminie. </w:t>
      </w:r>
    </w:p>
    <w:p w14:paraId="1FA8FE7F" w14:textId="73530352"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nie przyjęcia, uschnięcia, obumarcia (także częściowego) lub uszkodzenia drzew                      w trakcie okresu gwarancyjnego, Wykonawca zobowiązuje się wymienić je na nowe w terminie </w:t>
      </w:r>
      <w:r>
        <w:rPr>
          <w:rFonts w:asciiTheme="majorHAnsi" w:hAnsiTheme="majorHAnsi" w:cstheme="majorHAnsi"/>
        </w:rPr>
        <w:lastRenderedPageBreak/>
        <w:t xml:space="preserve">wskazanym przez Zamawiającego, nie dłuższym niż 14 dni, na własny koszt przy zachowaniu parametrów określonych w Załączniku nr 2 do umowy - za wyjątkiem przypadków, gdy stwierdzone zostanie, iż wpływ na obumarcie lub uszkodzenia nasadzonych drzew (np. dewastacje, kradzieże, itp.), wynika z przyczyn, za które Wykonawca nie ponosi odpowiedzialności. </w:t>
      </w:r>
    </w:p>
    <w:p w14:paraId="31381791" w14:textId="53BCAD35"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jest również zobowiązany do objęcia nowego, wymienionego materiału szkółkarskiego pielęgnacją gwarancyjną. W takim przypadku gwarancja Wykonawcy obowiązywać będzie także         w stosunku do każdego wymienionego w ramach gwarancji materiału, przez kolejny okres 36 miesięcy liczonych od dnia protokolarnego odbioru wymienionego materiału. </w:t>
      </w:r>
    </w:p>
    <w:p w14:paraId="0446B715" w14:textId="15F40FD3"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nie może odmówić usunięcia stwierdzonych uchybień i wad, bez względu na wysokość związanych z tym kosztów. O usunięciu uchybień i wad Wykonawca zawiadamia pisemnie Zamawiającego. </w:t>
      </w:r>
    </w:p>
    <w:p w14:paraId="27EA49FE" w14:textId="15CC0150"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zwłoki Wykonawcy w usunięciu wad lub uchybień w wyznaczonym przez Zamawiającego terminie, Zamawiający może zlecić ich usunięcie osobie trzeciej na koszt i ryzyko Wykonawcy (wykonanie zastępcze) na co Wykonawca wyraża zgodę. </w:t>
      </w:r>
    </w:p>
    <w:p w14:paraId="503FAFE0" w14:textId="463AA222" w:rsidR="00105121" w:rsidRPr="00CB2567" w:rsidRDefault="00105121" w:rsidP="00400480">
      <w:pPr>
        <w:pStyle w:val="Akapitzlist"/>
        <w:numPr>
          <w:ilvl w:val="1"/>
          <w:numId w:val="12"/>
        </w:numPr>
        <w:spacing w:after="0" w:line="276" w:lineRule="auto"/>
        <w:ind w:left="357" w:hanging="357"/>
        <w:jc w:val="both"/>
        <w:rPr>
          <w:rFonts w:asciiTheme="majorHAnsi" w:hAnsiTheme="majorHAnsi" w:cstheme="majorHAnsi"/>
        </w:rPr>
      </w:pPr>
      <w:r>
        <w:rPr>
          <w:rFonts w:asciiTheme="majorHAnsi" w:hAnsiTheme="majorHAnsi" w:cstheme="majorHAnsi"/>
        </w:rPr>
        <w:t>W przypadku nie usunięcia stwierdzonych wad i uchybień, zgodnie z postanowieniami protokołu,           o którym mowa w ust. 3 powyżej, będzie on stanowić podstawę do nałożenia kary umownej.</w:t>
      </w:r>
    </w:p>
    <w:p w14:paraId="379FFCFB" w14:textId="01D87A82" w:rsidR="00926F1A" w:rsidRPr="00CB2567" w:rsidRDefault="00926F1A" w:rsidP="00400480">
      <w:pPr>
        <w:pStyle w:val="Akapitzlist"/>
        <w:numPr>
          <w:ilvl w:val="1"/>
          <w:numId w:val="12"/>
        </w:numPr>
        <w:spacing w:after="0" w:line="276" w:lineRule="auto"/>
        <w:ind w:left="357" w:hanging="357"/>
        <w:rPr>
          <w:rFonts w:asciiTheme="majorHAnsi" w:hAnsiTheme="majorHAnsi" w:cstheme="majorHAnsi"/>
          <w:lang w:eastAsia="pl-PL"/>
        </w:rPr>
      </w:pPr>
      <w:r>
        <w:rPr>
          <w:rFonts w:asciiTheme="majorHAnsi" w:hAnsiTheme="majorHAnsi" w:cstheme="majorHAnsi"/>
          <w:color w:val="000000"/>
          <w:lang w:eastAsia="pl-PL"/>
        </w:rPr>
        <w:t>Wykonawca przyjmuje na siebie wszelkie zobowiązania dotyczące gwarancji i rękojmi w odniesieniu do posadzonego materiału roślinnego oraz wbudowanych materiałów.</w:t>
      </w:r>
    </w:p>
    <w:p w14:paraId="0FB8F77D" w14:textId="7B53856F" w:rsidR="00926F1A" w:rsidRPr="00CB2567" w:rsidRDefault="00926F1A" w:rsidP="00400480">
      <w:pPr>
        <w:pStyle w:val="Akapitzlist"/>
        <w:numPr>
          <w:ilvl w:val="1"/>
          <w:numId w:val="12"/>
        </w:numPr>
        <w:spacing w:after="0" w:line="276" w:lineRule="auto"/>
        <w:ind w:left="357" w:hanging="357"/>
        <w:rPr>
          <w:rFonts w:asciiTheme="majorHAnsi" w:hAnsiTheme="majorHAnsi" w:cstheme="majorHAnsi"/>
          <w:lang w:eastAsia="pl-PL"/>
        </w:rPr>
      </w:pPr>
      <w:r>
        <w:rPr>
          <w:rFonts w:asciiTheme="majorHAnsi" w:hAnsiTheme="majorHAnsi" w:cstheme="majorHAnsi"/>
          <w:color w:val="000000"/>
          <w:lang w:eastAsia="pl-PL"/>
        </w:rPr>
        <w:t>Wykonawca udziela 36 - miesięcznej gwarancji na posadzony materiał roślinny i wbudowane materiały, licząc od dnia odbioru ilościowego i jakościowego.</w:t>
      </w:r>
    </w:p>
    <w:p w14:paraId="45FB22C5" w14:textId="3ECDBE6B" w:rsidR="00926F1A" w:rsidRDefault="00926F1A" w:rsidP="00400480">
      <w:pPr>
        <w:pStyle w:val="Akapitzlist"/>
        <w:numPr>
          <w:ilvl w:val="1"/>
          <w:numId w:val="12"/>
        </w:numPr>
        <w:spacing w:after="0" w:line="276" w:lineRule="auto"/>
        <w:ind w:left="357" w:hanging="357"/>
        <w:rPr>
          <w:rFonts w:asciiTheme="majorHAnsi" w:hAnsiTheme="majorHAnsi" w:cstheme="majorHAnsi"/>
          <w:color w:val="000000"/>
          <w:lang w:eastAsia="pl-PL"/>
        </w:rPr>
      </w:pPr>
      <w:r>
        <w:rPr>
          <w:rFonts w:asciiTheme="majorHAnsi" w:hAnsiTheme="majorHAnsi" w:cstheme="majorHAnsi"/>
          <w:color w:val="000000"/>
          <w:lang w:eastAsia="pl-PL"/>
        </w:rPr>
        <w:t>Strony ustalają 36 - miesięczny okres rękojmi na wykonane nasadzenia.</w:t>
      </w:r>
    </w:p>
    <w:p w14:paraId="760EF020" w14:textId="58153469" w:rsidR="009A05D0" w:rsidRPr="00CB2567" w:rsidRDefault="009A05D0" w:rsidP="00400480">
      <w:pPr>
        <w:pStyle w:val="Akapitzlist"/>
        <w:numPr>
          <w:ilvl w:val="1"/>
          <w:numId w:val="12"/>
        </w:numPr>
        <w:spacing w:after="0" w:line="276" w:lineRule="auto"/>
        <w:ind w:left="357" w:hanging="357"/>
        <w:rPr>
          <w:rFonts w:asciiTheme="majorHAnsi" w:hAnsiTheme="majorHAnsi" w:cstheme="majorHAnsi"/>
          <w:color w:val="000000"/>
          <w:lang w:eastAsia="pl-PL"/>
        </w:rPr>
      </w:pPr>
      <w:r>
        <w:rPr>
          <w:rFonts w:asciiTheme="majorHAnsi" w:hAnsiTheme="majorHAnsi" w:cstheme="majorHAnsi"/>
          <w:color w:val="000000"/>
          <w:lang w:eastAsia="pl-PL"/>
        </w:rPr>
        <w:t>Zamawiającemu przysługują uprawnienia z tytułu rękojmi za wady fizyczne rzeczy, niezależnie od uprawnień przysługujących mu z tytułu gwarancji.</w:t>
      </w:r>
    </w:p>
    <w:p w14:paraId="3B9EF03B" w14:textId="77777777" w:rsidR="00926F1A" w:rsidRPr="00926F1A" w:rsidRDefault="00926F1A" w:rsidP="00400480">
      <w:pPr>
        <w:spacing w:after="0" w:line="276" w:lineRule="auto"/>
        <w:jc w:val="both"/>
        <w:rPr>
          <w:rFonts w:asciiTheme="majorHAnsi" w:hAnsiTheme="majorHAnsi" w:cstheme="majorHAnsi"/>
        </w:rPr>
      </w:pPr>
    </w:p>
    <w:p w14:paraId="56F5A10A" w14:textId="1C6393EC" w:rsidR="006B44CC" w:rsidRDefault="006B44CC"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 8</w:t>
      </w:r>
    </w:p>
    <w:p w14:paraId="332E8AB8" w14:textId="373FF79C" w:rsidR="00201F04" w:rsidRPr="00926F1A" w:rsidRDefault="00201F04" w:rsidP="00400480">
      <w:pPr>
        <w:spacing w:after="0" w:line="276" w:lineRule="auto"/>
        <w:jc w:val="center"/>
        <w:rPr>
          <w:rFonts w:asciiTheme="majorHAnsi" w:hAnsiTheme="majorHAnsi" w:cstheme="majorHAnsi"/>
          <w:lang w:eastAsia="pl-PL"/>
        </w:rPr>
      </w:pPr>
      <w:r>
        <w:rPr>
          <w:rFonts w:asciiTheme="majorHAnsi" w:hAnsiTheme="majorHAnsi" w:cstheme="majorHAnsi"/>
          <w:b/>
          <w:bCs/>
          <w:color w:val="000000"/>
          <w:lang w:eastAsia="pl-PL"/>
        </w:rPr>
        <w:t>Odstąpienie od umowy</w:t>
      </w:r>
    </w:p>
    <w:p w14:paraId="282FD892" w14:textId="3A28EE59" w:rsidR="006B44CC" w:rsidRPr="00CB2567" w:rsidRDefault="006B44CC" w:rsidP="00400480">
      <w:pPr>
        <w:pStyle w:val="Akapitzlist"/>
        <w:numPr>
          <w:ilvl w:val="1"/>
          <w:numId w:val="14"/>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Zamawiającemu przysługuje prawo odstąpienia od umowy w następujących okolicznościach:</w:t>
      </w:r>
    </w:p>
    <w:p w14:paraId="4E942E02" w14:textId="1E87A691" w:rsidR="006B44CC" w:rsidRPr="00CB2567" w:rsidRDefault="006B44CC" w:rsidP="00400480">
      <w:pPr>
        <w:pStyle w:val="Akapitzlist"/>
        <w:numPr>
          <w:ilvl w:val="1"/>
          <w:numId w:val="15"/>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 razie wystąpienia istotnej zmiany okoliczności powodującej, że wykonanie umowy nie leży      w interesie publicznym, czego nie można było przewidzieć w chwili zawarcia umowy – </w:t>
      </w:r>
      <w:r w:rsidR="00DA6AC9" w:rsidRPr="00DA6AC9">
        <w:rPr>
          <w:rFonts w:asciiTheme="majorHAnsi" w:hAnsiTheme="majorHAnsi" w:cstheme="majorHAnsi"/>
          <w:color w:val="000000"/>
          <w:lang w:eastAsia="pl-PL"/>
        </w:rPr>
        <w:t xml:space="preserve">w terminie </w:t>
      </w:r>
      <w:r w:rsidR="00DA6AC9" w:rsidRPr="00DA6AC9">
        <w:rPr>
          <w:rFonts w:asciiTheme="majorHAnsi" w:hAnsiTheme="majorHAnsi" w:cstheme="majorHAnsi"/>
          <w:b/>
          <w:bCs/>
          <w:color w:val="000000"/>
          <w:lang w:eastAsia="pl-PL"/>
        </w:rPr>
        <w:t>30 dni</w:t>
      </w:r>
      <w:r w:rsidR="00DA6AC9" w:rsidRPr="00DA6AC9">
        <w:rPr>
          <w:rFonts w:asciiTheme="majorHAnsi" w:hAnsiTheme="majorHAnsi" w:cstheme="majorHAnsi"/>
          <w:color w:val="000000"/>
          <w:lang w:eastAsia="pl-PL"/>
        </w:rPr>
        <w:t xml:space="preserve"> od powzięcia wiadomości o tych okolicznościach</w:t>
      </w:r>
      <w:r>
        <w:rPr>
          <w:rFonts w:asciiTheme="majorHAnsi" w:hAnsiTheme="majorHAnsi" w:cstheme="majorHAnsi"/>
          <w:color w:val="000000"/>
          <w:lang w:eastAsia="pl-PL"/>
        </w:rPr>
        <w:t>;</w:t>
      </w:r>
    </w:p>
    <w:p w14:paraId="25B5DBD1" w14:textId="7738226E" w:rsidR="006B44CC" w:rsidRPr="00CB2567" w:rsidRDefault="006B44CC" w:rsidP="00400480">
      <w:pPr>
        <w:pStyle w:val="Akapitzlist"/>
        <w:numPr>
          <w:ilvl w:val="1"/>
          <w:numId w:val="15"/>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zostanie ogłoszona upadłość lub rozwiązanie Wykonawcy;</w:t>
      </w:r>
    </w:p>
    <w:p w14:paraId="4CBEB9A4" w14:textId="3E6C65DE" w:rsidR="006B44CC" w:rsidRPr="00CB2567" w:rsidRDefault="006B44CC" w:rsidP="00400480">
      <w:pPr>
        <w:pStyle w:val="Akapitzlist"/>
        <w:numPr>
          <w:ilvl w:val="1"/>
          <w:numId w:val="15"/>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zostanie wydany nakaz zajęcia majątku Wykonawcy;</w:t>
      </w:r>
    </w:p>
    <w:p w14:paraId="4BE4A4D0" w14:textId="0233BEC2" w:rsidR="006B44CC" w:rsidRPr="00CB2567" w:rsidRDefault="006B44CC" w:rsidP="00400480">
      <w:pPr>
        <w:pStyle w:val="Akapitzlist"/>
        <w:numPr>
          <w:ilvl w:val="1"/>
          <w:numId w:val="15"/>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Wykonawca nie rozpoczął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bez uzasadnionych przyczyn oraz nie kontynuuje ich pomimo wezwania Zamawiającego złożonego na piśmie;</w:t>
      </w:r>
    </w:p>
    <w:p w14:paraId="1D93B068" w14:textId="1CCF7301" w:rsidR="006B44CC" w:rsidRPr="00DA6AC9" w:rsidRDefault="006B44CC" w:rsidP="00400480">
      <w:pPr>
        <w:pStyle w:val="Akapitzlist"/>
        <w:numPr>
          <w:ilvl w:val="1"/>
          <w:numId w:val="15"/>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Wykonawca przerwał realizację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i przerwa ta trwa dłużej niż 14 dni.</w:t>
      </w:r>
    </w:p>
    <w:p w14:paraId="5D196BD4" w14:textId="3271CB5E" w:rsidR="00DA6AC9" w:rsidRPr="00DA6AC9" w:rsidRDefault="00DA6AC9" w:rsidP="00DA6AC9">
      <w:pPr>
        <w:spacing w:after="0" w:line="276" w:lineRule="auto"/>
        <w:jc w:val="both"/>
        <w:rPr>
          <w:rFonts w:asciiTheme="majorHAnsi" w:hAnsiTheme="majorHAnsi" w:cstheme="majorHAnsi"/>
          <w:lang w:eastAsia="pl-PL"/>
        </w:rPr>
      </w:pPr>
      <w:r w:rsidRPr="00DA6AC9">
        <w:rPr>
          <w:rFonts w:asciiTheme="majorHAnsi" w:hAnsiTheme="majorHAnsi" w:cstheme="majorHAnsi"/>
          <w:lang w:eastAsia="pl-PL"/>
        </w:rPr>
        <w:t xml:space="preserve">1a. Niezależnie od okoliczności wskazanych w ust. 1, Zamawiającemu przysługuje prawo odstąpienia od umowy w przypadkach określonych w art. 456 ust. 1 pkt 2 ustawy </w:t>
      </w:r>
      <w:r w:rsidR="0035133E">
        <w:rPr>
          <w:rFonts w:asciiTheme="majorHAnsi" w:hAnsiTheme="majorHAnsi" w:cstheme="majorHAnsi"/>
          <w:lang w:eastAsia="pl-PL"/>
        </w:rPr>
        <w:t xml:space="preserve">z dnia 11 września 2019 r. – Prawo zamówień publicznych (tj. </w:t>
      </w:r>
      <w:r w:rsidR="0035133E" w:rsidRPr="0035133E">
        <w:rPr>
          <w:rFonts w:asciiTheme="majorHAnsi" w:hAnsiTheme="majorHAnsi" w:cstheme="majorHAnsi"/>
          <w:lang w:eastAsia="pl-PL"/>
        </w:rPr>
        <w:t>Dz.</w:t>
      </w:r>
      <w:r w:rsidR="0035133E">
        <w:rPr>
          <w:rFonts w:asciiTheme="majorHAnsi" w:hAnsiTheme="majorHAnsi" w:cstheme="majorHAnsi"/>
          <w:lang w:eastAsia="pl-PL"/>
        </w:rPr>
        <w:t xml:space="preserve"> </w:t>
      </w:r>
      <w:r w:rsidR="0035133E" w:rsidRPr="0035133E">
        <w:rPr>
          <w:rFonts w:asciiTheme="majorHAnsi" w:hAnsiTheme="majorHAnsi" w:cstheme="majorHAnsi"/>
          <w:lang w:eastAsia="pl-PL"/>
        </w:rPr>
        <w:t>U.</w:t>
      </w:r>
      <w:r w:rsidR="0035133E">
        <w:rPr>
          <w:rFonts w:asciiTheme="majorHAnsi" w:hAnsiTheme="majorHAnsi" w:cstheme="majorHAnsi"/>
          <w:lang w:eastAsia="pl-PL"/>
        </w:rPr>
        <w:t xml:space="preserve"> </w:t>
      </w:r>
      <w:r w:rsidR="0035133E" w:rsidRPr="0035133E">
        <w:rPr>
          <w:rFonts w:asciiTheme="majorHAnsi" w:hAnsiTheme="majorHAnsi" w:cstheme="majorHAnsi"/>
          <w:lang w:eastAsia="pl-PL"/>
        </w:rPr>
        <w:t>2026</w:t>
      </w:r>
      <w:r w:rsidR="0035133E">
        <w:rPr>
          <w:rFonts w:asciiTheme="majorHAnsi" w:hAnsiTheme="majorHAnsi" w:cstheme="majorHAnsi"/>
          <w:lang w:eastAsia="pl-PL"/>
        </w:rPr>
        <w:t xml:space="preserve"> poz. </w:t>
      </w:r>
      <w:r w:rsidR="0035133E" w:rsidRPr="0035133E">
        <w:rPr>
          <w:rFonts w:asciiTheme="majorHAnsi" w:hAnsiTheme="majorHAnsi" w:cstheme="majorHAnsi"/>
          <w:lang w:eastAsia="pl-PL"/>
        </w:rPr>
        <w:t xml:space="preserve">793 </w:t>
      </w:r>
      <w:r w:rsidR="0035133E">
        <w:rPr>
          <w:rFonts w:asciiTheme="majorHAnsi" w:hAnsiTheme="majorHAnsi" w:cstheme="majorHAnsi"/>
          <w:lang w:eastAsia="pl-PL"/>
        </w:rPr>
        <w:t>ze zm.)</w:t>
      </w:r>
      <w:r w:rsidRPr="00DA6AC9">
        <w:rPr>
          <w:rFonts w:asciiTheme="majorHAnsi" w:hAnsiTheme="majorHAnsi" w:cstheme="majorHAnsi"/>
          <w:lang w:eastAsia="pl-PL"/>
        </w:rPr>
        <w:t>.</w:t>
      </w:r>
    </w:p>
    <w:p w14:paraId="45E34E63" w14:textId="688ACFAF" w:rsidR="006B44CC" w:rsidRPr="00CB2567" w:rsidRDefault="006B44CC" w:rsidP="00400480">
      <w:pPr>
        <w:pStyle w:val="Akapitzlist"/>
        <w:numPr>
          <w:ilvl w:val="1"/>
          <w:numId w:val="14"/>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Wykonawcy przysługuje prawo odstąpienia od umowy, jeżeli:</w:t>
      </w:r>
    </w:p>
    <w:p w14:paraId="3C43062E" w14:textId="5C90F51D" w:rsidR="006B44CC" w:rsidRPr="00CB2567" w:rsidRDefault="006B44CC" w:rsidP="00400480">
      <w:pPr>
        <w:pStyle w:val="Akapitzlist"/>
        <w:numPr>
          <w:ilvl w:val="1"/>
          <w:numId w:val="11"/>
        </w:numPr>
        <w:spacing w:after="0" w:line="276" w:lineRule="auto"/>
        <w:ind w:left="709"/>
        <w:jc w:val="both"/>
        <w:rPr>
          <w:rFonts w:asciiTheme="majorHAnsi" w:hAnsiTheme="majorHAnsi" w:cstheme="majorHAnsi"/>
          <w:lang w:eastAsia="pl-PL"/>
        </w:rPr>
      </w:pPr>
      <w:r>
        <w:rPr>
          <w:rFonts w:asciiTheme="majorHAnsi" w:hAnsiTheme="majorHAnsi" w:cstheme="majorHAnsi"/>
          <w:color w:val="000000"/>
          <w:lang w:eastAsia="pl-PL"/>
        </w:rPr>
        <w:t>Zamawiający nie wywiązuje się z obowiązku zapłaty faktur mimo dodatkowego wezwania w terminie trzech miesięcy od upływu terminu na zapłatę faktur, określonego w niniejszej umowie;</w:t>
      </w:r>
    </w:p>
    <w:p w14:paraId="7250E0DC" w14:textId="3EC22F02" w:rsidR="006B44CC" w:rsidRPr="00CB2567" w:rsidRDefault="006B44CC" w:rsidP="00400480">
      <w:pPr>
        <w:pStyle w:val="Akapitzlist"/>
        <w:numPr>
          <w:ilvl w:val="1"/>
          <w:numId w:val="11"/>
        </w:numPr>
        <w:spacing w:after="0" w:line="276" w:lineRule="auto"/>
        <w:ind w:left="709"/>
        <w:jc w:val="both"/>
        <w:rPr>
          <w:rFonts w:asciiTheme="majorHAnsi" w:hAnsiTheme="majorHAnsi" w:cstheme="majorHAnsi"/>
          <w:lang w:eastAsia="pl-PL"/>
        </w:rPr>
      </w:pPr>
      <w:r>
        <w:rPr>
          <w:rFonts w:asciiTheme="majorHAnsi" w:hAnsiTheme="majorHAnsi" w:cstheme="majorHAnsi"/>
          <w:color w:val="000000"/>
          <w:lang w:eastAsia="pl-PL"/>
        </w:rPr>
        <w:t xml:space="preserve">Zamawiający odmawia, bez uzasadnionej przyczyny, odbioru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lub odmawia podpisania protokołu odbioru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w:t>
      </w:r>
    </w:p>
    <w:p w14:paraId="23CF4312" w14:textId="541589D1" w:rsidR="006B44CC" w:rsidRPr="00CB2567" w:rsidRDefault="006B44CC" w:rsidP="00400480">
      <w:pPr>
        <w:pStyle w:val="Akapitzlist"/>
        <w:numPr>
          <w:ilvl w:val="1"/>
          <w:numId w:val="11"/>
        </w:numPr>
        <w:spacing w:after="0" w:line="276" w:lineRule="auto"/>
        <w:ind w:left="709"/>
        <w:jc w:val="both"/>
        <w:rPr>
          <w:rFonts w:asciiTheme="majorHAnsi" w:hAnsiTheme="majorHAnsi" w:cstheme="majorHAnsi"/>
          <w:lang w:eastAsia="pl-PL"/>
        </w:rPr>
      </w:pPr>
      <w:r>
        <w:rPr>
          <w:rFonts w:asciiTheme="majorHAnsi" w:hAnsiTheme="majorHAnsi" w:cstheme="majorHAnsi"/>
          <w:color w:val="000000"/>
          <w:lang w:eastAsia="pl-PL"/>
        </w:rPr>
        <w:lastRenderedPageBreak/>
        <w:t>Zamawiający zawiadomi Wykonawcę, iż wobec zaistnienia uprzednio nieprzewidzianych okoliczności nie będzie mógł spełnić swoich zobowiązań wobec Wykonawcy.</w:t>
      </w:r>
    </w:p>
    <w:p w14:paraId="6A98D827" w14:textId="2C635EAF" w:rsidR="00CB2567" w:rsidRPr="00CB2567" w:rsidRDefault="006B44CC" w:rsidP="00400480">
      <w:pPr>
        <w:pStyle w:val="Akapitzlist"/>
        <w:numPr>
          <w:ilvl w:val="0"/>
          <w:numId w:val="16"/>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Odstąpienie od umowy winno nastąpić w formie pisemnej pod rygorem nieważności takiego oświadczenia i powinno zawierać uzasadnienie. Oświadczenie o odstąpieniu od umowy powinno być złożone w terminie 30 dni od powzięcia informacji o przyczynie uzasadniającej to odstąpienie.</w:t>
      </w:r>
    </w:p>
    <w:p w14:paraId="5C4BE276" w14:textId="475C6748" w:rsidR="006B44CC" w:rsidRPr="00CB2567" w:rsidRDefault="006B44CC" w:rsidP="00400480">
      <w:pPr>
        <w:pStyle w:val="Akapitzlist"/>
        <w:numPr>
          <w:ilvl w:val="0"/>
          <w:numId w:val="16"/>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W przypadku odstąpienia od umowy Wykonawcę oraz Zamawiającego obciążają następujące obowiązki szczegółowe:</w:t>
      </w:r>
    </w:p>
    <w:p w14:paraId="663BBF07" w14:textId="7BB694A5" w:rsidR="006B44CC" w:rsidRPr="00CB2567" w:rsidRDefault="006B44CC" w:rsidP="00400480">
      <w:pPr>
        <w:pStyle w:val="Akapitzlist"/>
        <w:numPr>
          <w:ilvl w:val="1"/>
          <w:numId w:val="17"/>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 terminie 14 dni od daty odstąpienia od umowy Wykonawca przy udziale Zamawiającego sporządzi szczegółowy protokół inwentaryzacji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w toku według stanu na dzień odstąpienia;</w:t>
      </w:r>
    </w:p>
    <w:p w14:paraId="1D1C5A8B" w14:textId="1EF84BF0" w:rsidR="006B44CC" w:rsidRPr="00CB2567" w:rsidRDefault="006B44CC" w:rsidP="00400480">
      <w:pPr>
        <w:pStyle w:val="Akapitzlist"/>
        <w:numPr>
          <w:ilvl w:val="1"/>
          <w:numId w:val="17"/>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Wykonawca zabezpieczy przerwane </w:t>
      </w:r>
      <w:r w:rsidR="004E1C8B">
        <w:rPr>
          <w:rFonts w:asciiTheme="majorHAnsi" w:hAnsiTheme="majorHAnsi" w:cstheme="majorHAnsi"/>
          <w:color w:val="000000"/>
          <w:lang w:eastAsia="pl-PL"/>
        </w:rPr>
        <w:t>prace</w:t>
      </w:r>
      <w:r>
        <w:rPr>
          <w:rFonts w:asciiTheme="majorHAnsi" w:hAnsiTheme="majorHAnsi" w:cstheme="majorHAnsi"/>
          <w:color w:val="000000"/>
          <w:lang w:eastAsia="pl-PL"/>
        </w:rPr>
        <w:t xml:space="preserve"> w zakresie obustronnie uzgodnionym na koszt tej strony, z której winy nastąpiło odstąpienie od umowy;</w:t>
      </w:r>
    </w:p>
    <w:p w14:paraId="62523DC7" w14:textId="3E9C195B" w:rsidR="006B44CC" w:rsidRPr="00CB2567" w:rsidRDefault="006B44CC" w:rsidP="00400480">
      <w:pPr>
        <w:pStyle w:val="Akapitzlist"/>
        <w:numPr>
          <w:ilvl w:val="1"/>
          <w:numId w:val="17"/>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Wykonawca zgłosi do dokonania przez Zamawiającego odbioru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wykonanych, jeżeli odstąpienie od umowy nastąpiło z przyczyn, za które Wykonawca nie odpowiada.</w:t>
      </w:r>
    </w:p>
    <w:p w14:paraId="41134D35" w14:textId="3788031D" w:rsidR="006B44CC" w:rsidRPr="0035133E" w:rsidRDefault="006B44CC" w:rsidP="00400480">
      <w:pPr>
        <w:pStyle w:val="Akapitzlist"/>
        <w:numPr>
          <w:ilvl w:val="0"/>
          <w:numId w:val="16"/>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Zamawiający w razie odstąpienia od umowy z przyczyn, za które Wykonawca nie ponosi odpowiedzialności, zobowiązany jest do dokonania odbioru </w:t>
      </w:r>
      <w:r w:rsidR="004E1C8B">
        <w:rPr>
          <w:rFonts w:asciiTheme="majorHAnsi" w:hAnsiTheme="majorHAnsi" w:cstheme="majorHAnsi"/>
          <w:color w:val="000000"/>
          <w:lang w:eastAsia="pl-PL"/>
        </w:rPr>
        <w:t>prac</w:t>
      </w:r>
      <w:r>
        <w:rPr>
          <w:rFonts w:asciiTheme="majorHAnsi" w:hAnsiTheme="majorHAnsi" w:cstheme="majorHAnsi"/>
          <w:color w:val="000000"/>
          <w:lang w:eastAsia="pl-PL"/>
        </w:rPr>
        <w:t xml:space="preserve"> wykonanych oraz zapłaty wynagrodzenia za </w:t>
      </w:r>
      <w:r w:rsidR="004E1C8B">
        <w:rPr>
          <w:rFonts w:asciiTheme="majorHAnsi" w:hAnsiTheme="majorHAnsi" w:cstheme="majorHAnsi"/>
          <w:color w:val="000000"/>
          <w:lang w:eastAsia="pl-PL"/>
        </w:rPr>
        <w:t>prace</w:t>
      </w:r>
      <w:r>
        <w:rPr>
          <w:rFonts w:asciiTheme="majorHAnsi" w:hAnsiTheme="majorHAnsi" w:cstheme="majorHAnsi"/>
          <w:color w:val="000000"/>
          <w:lang w:eastAsia="pl-PL"/>
        </w:rPr>
        <w:t>, które zostały wykonane do dnia odstąpienia od umowy.</w:t>
      </w:r>
    </w:p>
    <w:p w14:paraId="2FAFC607" w14:textId="16DABF04" w:rsidR="0035133E" w:rsidRPr="00CB2567" w:rsidRDefault="0035133E" w:rsidP="00400480">
      <w:pPr>
        <w:pStyle w:val="Akapitzlist"/>
        <w:numPr>
          <w:ilvl w:val="0"/>
          <w:numId w:val="16"/>
        </w:numPr>
        <w:spacing w:after="0" w:line="276" w:lineRule="auto"/>
        <w:ind w:left="357" w:hanging="357"/>
        <w:jc w:val="both"/>
        <w:rPr>
          <w:rFonts w:asciiTheme="majorHAnsi" w:hAnsiTheme="majorHAnsi" w:cstheme="majorHAnsi"/>
          <w:lang w:eastAsia="pl-PL"/>
        </w:rPr>
      </w:pPr>
      <w:r w:rsidRPr="0035133E">
        <w:rPr>
          <w:rFonts w:asciiTheme="majorHAnsi" w:hAnsiTheme="majorHAnsi" w:cstheme="majorHAnsi"/>
          <w:lang w:eastAsia="pl-PL"/>
        </w:rPr>
        <w:t>Z uwagi na ciągły (okresowy) charakter świadczenia w zakresie pielęgnacji, odstąpienie od umowy wywiera skutek wyłącznie na przyszłość i nie obejmuje tej części przedmiotu umowy, która została prawidłowo wykonana i odebrana przed dniem złożenia oświadczenia o odstąpieniu. W odniesieniu do nasadzeń wykonanych i odebranych oraz do wykonanych usług pielęgnacyjnych Wykonawcy przysługuje wynagrodzenie za faktycznie wykonaną i odebraną część przedmiotu umowy. Dopuszczalne jest odstąpienie od umowy w części; postanowienia ust. 4 i 5 stosuje się wówczas odpowiednio do części, której odstąpienie dotyczy.</w:t>
      </w:r>
    </w:p>
    <w:p w14:paraId="7990AB91" w14:textId="77777777" w:rsidR="008F2854" w:rsidRDefault="008F2854" w:rsidP="00B406C3">
      <w:pPr>
        <w:spacing w:after="0" w:line="276" w:lineRule="auto"/>
        <w:rPr>
          <w:rFonts w:asciiTheme="majorHAnsi" w:hAnsiTheme="majorHAnsi" w:cstheme="majorHAnsi"/>
          <w:b/>
          <w:bCs/>
          <w:color w:val="000000"/>
          <w:lang w:eastAsia="pl-PL"/>
        </w:rPr>
      </w:pPr>
    </w:p>
    <w:p w14:paraId="2DC4922C" w14:textId="637E2650" w:rsidR="006B44CC" w:rsidRDefault="006B44CC"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 9</w:t>
      </w:r>
    </w:p>
    <w:p w14:paraId="395AAE54" w14:textId="03400BBB" w:rsidR="00201F04" w:rsidRPr="00926F1A" w:rsidRDefault="00201F04" w:rsidP="00400480">
      <w:pPr>
        <w:spacing w:after="0" w:line="276" w:lineRule="auto"/>
        <w:jc w:val="center"/>
        <w:rPr>
          <w:rFonts w:asciiTheme="majorHAnsi" w:hAnsiTheme="majorHAnsi" w:cstheme="majorHAnsi"/>
          <w:lang w:eastAsia="pl-PL"/>
        </w:rPr>
      </w:pPr>
      <w:r>
        <w:rPr>
          <w:rFonts w:asciiTheme="majorHAnsi" w:hAnsiTheme="majorHAnsi" w:cstheme="majorHAnsi"/>
          <w:b/>
          <w:bCs/>
          <w:color w:val="000000"/>
          <w:lang w:eastAsia="pl-PL"/>
        </w:rPr>
        <w:t>Kary umowne</w:t>
      </w:r>
    </w:p>
    <w:p w14:paraId="69286185" w14:textId="03A3D28F" w:rsidR="006B44CC" w:rsidRPr="00CB2567" w:rsidRDefault="006B44CC" w:rsidP="00400480">
      <w:pPr>
        <w:pStyle w:val="Akapitzlist"/>
        <w:numPr>
          <w:ilvl w:val="2"/>
          <w:numId w:val="17"/>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Wykonawca zapłaci Zamawiającemu karę umowną:</w:t>
      </w:r>
    </w:p>
    <w:p w14:paraId="32AE8C2D" w14:textId="3B8C3981" w:rsidR="00936043" w:rsidRPr="00936043" w:rsidRDefault="006B44CC" w:rsidP="00936043">
      <w:pPr>
        <w:pStyle w:val="Akapitzlist"/>
        <w:numPr>
          <w:ilvl w:val="1"/>
          <w:numId w:val="18"/>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za odstąpienie od umowy przez Zamawiającego z przyczyn, za które ponosi odpowiedzialność Wykonawca - w wysokości </w:t>
      </w:r>
      <w:r w:rsidR="00EC7BB2">
        <w:rPr>
          <w:rFonts w:asciiTheme="majorHAnsi" w:hAnsiTheme="majorHAnsi" w:cstheme="majorHAnsi"/>
          <w:color w:val="000000"/>
          <w:lang w:eastAsia="pl-PL"/>
        </w:rPr>
        <w:t>2</w:t>
      </w:r>
      <w:r>
        <w:rPr>
          <w:rFonts w:asciiTheme="majorHAnsi" w:hAnsiTheme="majorHAnsi" w:cstheme="majorHAnsi"/>
          <w:color w:val="000000"/>
          <w:lang w:eastAsia="pl-PL"/>
        </w:rPr>
        <w:t>0 % całkowitego wynagrodzenia umownego brutto za przedmiot umowy;</w:t>
      </w:r>
    </w:p>
    <w:p w14:paraId="6AEF885D" w14:textId="3F5A45AA" w:rsidR="001F260C" w:rsidRPr="001F260C" w:rsidRDefault="001F260C" w:rsidP="00400480">
      <w:pPr>
        <w:pStyle w:val="Akapitzlist"/>
        <w:numPr>
          <w:ilvl w:val="1"/>
          <w:numId w:val="18"/>
        </w:numPr>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w zakresie wykonania nasadzeń wraz inwentaryzacją powykonawczą:</w:t>
      </w:r>
    </w:p>
    <w:p w14:paraId="71FB878C" w14:textId="5EF00A93" w:rsidR="006B44CC" w:rsidRDefault="001F260C" w:rsidP="001F260C">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color w:val="000000"/>
          <w:lang w:eastAsia="pl-PL"/>
        </w:rPr>
        <w:t xml:space="preserve">- za każdy dzień zwłoki (uchybienie terminowi określonemu w § 5 </w:t>
      </w:r>
      <w:r w:rsidR="00EC7BB2">
        <w:rPr>
          <w:rFonts w:asciiTheme="majorHAnsi" w:hAnsiTheme="majorHAnsi" w:cstheme="majorHAnsi"/>
          <w:color w:val="000000"/>
          <w:lang w:eastAsia="pl-PL"/>
        </w:rPr>
        <w:t>ust.</w:t>
      </w:r>
      <w:r>
        <w:rPr>
          <w:rFonts w:asciiTheme="majorHAnsi" w:hAnsiTheme="majorHAnsi" w:cstheme="majorHAnsi"/>
          <w:color w:val="000000"/>
          <w:lang w:eastAsia="pl-PL"/>
        </w:rPr>
        <w:t xml:space="preserve"> 1 </w:t>
      </w:r>
      <w:r w:rsidR="00F3130D">
        <w:rPr>
          <w:rFonts w:asciiTheme="majorHAnsi" w:hAnsiTheme="majorHAnsi" w:cstheme="majorHAnsi"/>
          <w:color w:val="000000"/>
          <w:lang w:eastAsia="pl-PL"/>
        </w:rPr>
        <w:t xml:space="preserve">lit. b) </w:t>
      </w:r>
      <w:r>
        <w:rPr>
          <w:rFonts w:asciiTheme="majorHAnsi" w:hAnsiTheme="majorHAnsi" w:cstheme="majorHAnsi"/>
          <w:color w:val="000000"/>
          <w:lang w:eastAsia="pl-PL"/>
        </w:rPr>
        <w:t xml:space="preserve">umowy) w wykonaniu usługi w wysokości </w:t>
      </w:r>
      <w:r w:rsidR="00F3130D">
        <w:rPr>
          <w:rFonts w:asciiTheme="majorHAnsi" w:hAnsiTheme="majorHAnsi" w:cstheme="majorHAnsi"/>
          <w:color w:val="000000"/>
          <w:lang w:eastAsia="pl-PL"/>
        </w:rPr>
        <w:t>0,5</w:t>
      </w:r>
      <w:r>
        <w:rPr>
          <w:rFonts w:asciiTheme="majorHAnsi" w:hAnsiTheme="majorHAnsi" w:cstheme="majorHAnsi"/>
          <w:color w:val="000000"/>
          <w:lang w:eastAsia="pl-PL"/>
        </w:rPr>
        <w:t xml:space="preserve"> % całkowitego wynagrodzenia umownego brutto, o którym mowa w § 4 umowy;</w:t>
      </w:r>
    </w:p>
    <w:p w14:paraId="21EE1C52" w14:textId="23F96ACD" w:rsidR="001F260C" w:rsidRDefault="001F260C" w:rsidP="001F260C">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color w:val="000000"/>
          <w:lang w:eastAsia="pl-PL"/>
        </w:rPr>
        <w:t xml:space="preserve">- za zwłokę w usunięciu wad stwierdzonych przy odbiorze </w:t>
      </w:r>
      <w:r w:rsidR="00F3130D">
        <w:rPr>
          <w:rFonts w:asciiTheme="majorHAnsi" w:hAnsiTheme="majorHAnsi" w:cstheme="majorHAnsi"/>
          <w:color w:val="000000"/>
          <w:lang w:eastAsia="pl-PL"/>
        </w:rPr>
        <w:t xml:space="preserve">0,5 </w:t>
      </w:r>
      <w:r>
        <w:rPr>
          <w:rFonts w:asciiTheme="majorHAnsi" w:hAnsiTheme="majorHAnsi" w:cstheme="majorHAnsi"/>
          <w:color w:val="000000"/>
          <w:lang w:eastAsia="pl-PL"/>
        </w:rPr>
        <w:t>% wartości całościowego wynagrodzenia brutto, o którym mowa w § 4 umowy, za każdy dzień zwłoki w stosunku do terminu wyznaczonego przez Zamawiającego na usunięcie wad;</w:t>
      </w:r>
    </w:p>
    <w:p w14:paraId="3B0D8EA9" w14:textId="05AC985C" w:rsidR="00BF0B0B" w:rsidRPr="00BF0B0B" w:rsidRDefault="001F260C" w:rsidP="00BF0B0B">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color w:val="000000"/>
          <w:lang w:eastAsia="pl-PL"/>
        </w:rPr>
        <w:t xml:space="preserve">- za posadzenie drzew niezgodnych z parametrami określonymi w wykazie drzew do nasadzenia w wysokości </w:t>
      </w:r>
      <w:r w:rsidR="00F3130D">
        <w:rPr>
          <w:rFonts w:asciiTheme="majorHAnsi" w:hAnsiTheme="majorHAnsi" w:cstheme="majorHAnsi"/>
          <w:color w:val="000000"/>
          <w:lang w:eastAsia="pl-PL"/>
        </w:rPr>
        <w:t>1000,00 zł</w:t>
      </w:r>
      <w:r>
        <w:rPr>
          <w:rFonts w:asciiTheme="majorHAnsi" w:hAnsiTheme="majorHAnsi" w:cstheme="majorHAnsi"/>
          <w:color w:val="000000"/>
          <w:lang w:eastAsia="pl-PL"/>
        </w:rPr>
        <w:t xml:space="preserve"> za każdą niezgodną z parametrami sztukę drzewa stwierdzoną w trakcie przeprowadzania odbioru;</w:t>
      </w:r>
    </w:p>
    <w:p w14:paraId="4C209F0D" w14:textId="1BF2C88C" w:rsidR="00BF0B0B" w:rsidRDefault="00BF0B0B" w:rsidP="00400480">
      <w:pPr>
        <w:pStyle w:val="Akapitzlist"/>
        <w:numPr>
          <w:ilvl w:val="1"/>
          <w:numId w:val="18"/>
        </w:numPr>
        <w:spacing w:after="0" w:line="276" w:lineRule="auto"/>
        <w:jc w:val="both"/>
        <w:rPr>
          <w:rFonts w:asciiTheme="majorHAnsi" w:hAnsiTheme="majorHAnsi" w:cstheme="majorHAnsi"/>
          <w:lang w:eastAsia="pl-PL"/>
        </w:rPr>
      </w:pPr>
      <w:r>
        <w:rPr>
          <w:rFonts w:asciiTheme="majorHAnsi" w:hAnsiTheme="majorHAnsi" w:cstheme="majorHAnsi"/>
          <w:lang w:eastAsia="pl-PL"/>
        </w:rPr>
        <w:t xml:space="preserve">w zakresie wykonania pielęgnacji – rok pierwszy </w:t>
      </w:r>
      <w:r>
        <w:rPr>
          <w:rFonts w:asciiTheme="majorHAnsi" w:hAnsiTheme="majorHAnsi" w:cstheme="majorHAnsi"/>
          <w:b/>
          <w:bCs/>
          <w:lang w:eastAsia="pl-PL"/>
        </w:rPr>
        <w:t xml:space="preserve">(uchybienie terminom określonym w </w:t>
      </w:r>
      <w:r>
        <w:rPr>
          <w:rFonts w:asciiTheme="majorHAnsi" w:hAnsiTheme="majorHAnsi" w:cstheme="majorHAnsi"/>
          <w:b/>
          <w:bCs/>
          <w:color w:val="000000"/>
          <w:lang w:eastAsia="pl-PL"/>
        </w:rPr>
        <w:t xml:space="preserve">§ 5 </w:t>
      </w:r>
      <w:r w:rsidR="00F3130D">
        <w:rPr>
          <w:rFonts w:asciiTheme="majorHAnsi" w:hAnsiTheme="majorHAnsi" w:cstheme="majorHAnsi"/>
          <w:b/>
          <w:bCs/>
          <w:color w:val="000000"/>
          <w:lang w:eastAsia="pl-PL"/>
        </w:rPr>
        <w:t>ust.</w:t>
      </w:r>
      <w:r>
        <w:rPr>
          <w:rFonts w:asciiTheme="majorHAnsi" w:hAnsiTheme="majorHAnsi" w:cstheme="majorHAnsi"/>
          <w:b/>
          <w:bCs/>
          <w:color w:val="000000"/>
          <w:lang w:eastAsia="pl-PL"/>
        </w:rPr>
        <w:t xml:space="preserve"> 1 lit. c) umowy)</w:t>
      </w:r>
      <w:r>
        <w:rPr>
          <w:rFonts w:asciiTheme="majorHAnsi" w:hAnsiTheme="majorHAnsi" w:cstheme="majorHAnsi"/>
          <w:lang w:eastAsia="pl-PL"/>
        </w:rPr>
        <w:t>:</w:t>
      </w:r>
    </w:p>
    <w:p w14:paraId="60253809" w14:textId="2606C0A6" w:rsidR="00BF0B0B" w:rsidRDefault="00BF0B0B" w:rsidP="00BF0B0B">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lang w:eastAsia="pl-PL"/>
        </w:rPr>
        <w:t xml:space="preserve">- za stwierdzenie w trakcie przeprowadzania odbioru, braku przeprowadzenia wszystkich prac związanych z pielęgnacją drzew opisanych w OPZ ( załącznik nr 2 do umowy), w wysokości </w:t>
      </w:r>
      <w:r w:rsidR="004F472F">
        <w:rPr>
          <w:rFonts w:asciiTheme="majorHAnsi" w:hAnsiTheme="majorHAnsi" w:cstheme="majorHAnsi"/>
          <w:lang w:eastAsia="pl-PL"/>
        </w:rPr>
        <w:t>400,00 zł</w:t>
      </w:r>
      <w:r>
        <w:rPr>
          <w:rFonts w:asciiTheme="majorHAnsi" w:hAnsiTheme="majorHAnsi" w:cstheme="majorHAnsi"/>
          <w:color w:val="000000"/>
          <w:lang w:eastAsia="pl-PL"/>
        </w:rPr>
        <w:t xml:space="preserve"> za każdy dzień zwłoki w wykonaniu usługi, </w:t>
      </w:r>
    </w:p>
    <w:p w14:paraId="712F0553" w14:textId="5BD3B03D" w:rsidR="00BF0B0B" w:rsidRPr="00BF0B0B" w:rsidRDefault="00BF0B0B" w:rsidP="00BF0B0B">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lastRenderedPageBreak/>
        <w:t xml:space="preserve">- za zwłokę w usunięciu wad stwierdzonych przy odbiorze w wysokości </w:t>
      </w:r>
      <w:r w:rsidR="004F472F">
        <w:rPr>
          <w:rFonts w:asciiTheme="majorHAnsi" w:hAnsiTheme="majorHAnsi" w:cstheme="majorHAnsi"/>
          <w:color w:val="000000"/>
          <w:lang w:eastAsia="pl-PL"/>
        </w:rPr>
        <w:t>300,00 zł</w:t>
      </w:r>
      <w:r>
        <w:rPr>
          <w:rFonts w:asciiTheme="majorHAnsi" w:hAnsiTheme="majorHAnsi" w:cstheme="majorHAnsi"/>
          <w:color w:val="000000"/>
          <w:lang w:eastAsia="pl-PL"/>
        </w:rPr>
        <w:t xml:space="preserve"> za każdy dzień zwłoki w stosunku do terminu wyznaczonego przez Zamawiającego na usunięcie wad;</w:t>
      </w:r>
      <w:r>
        <w:rPr>
          <w:rFonts w:asciiTheme="majorHAnsi" w:hAnsiTheme="majorHAnsi" w:cstheme="majorHAnsi"/>
          <w:lang w:eastAsia="pl-PL"/>
        </w:rPr>
        <w:t xml:space="preserve"> </w:t>
      </w:r>
    </w:p>
    <w:p w14:paraId="66F35725" w14:textId="2977B579" w:rsidR="003014A5" w:rsidRPr="003014A5" w:rsidRDefault="00BF0B0B" w:rsidP="00BF0B0B">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 za złą jakość prac pielęgnacyjnych rzutującą na kondycję nasadzeń – w wysokości </w:t>
      </w:r>
      <w:r w:rsidR="00A63674">
        <w:rPr>
          <w:rFonts w:asciiTheme="majorHAnsi" w:hAnsiTheme="majorHAnsi" w:cstheme="majorHAnsi"/>
          <w:color w:val="000000"/>
          <w:lang w:eastAsia="pl-PL"/>
        </w:rPr>
        <w:t>500,00 zł</w:t>
      </w:r>
      <w:r>
        <w:rPr>
          <w:rFonts w:asciiTheme="majorHAnsi" w:hAnsiTheme="majorHAnsi" w:cstheme="majorHAnsi"/>
          <w:color w:val="000000"/>
          <w:lang w:eastAsia="pl-PL"/>
        </w:rPr>
        <w:t xml:space="preserve"> za każdy stwierdzony przypadek obumarłego w okresie pielęgnacji drzewa;</w:t>
      </w:r>
    </w:p>
    <w:p w14:paraId="76BC4E59" w14:textId="0ABEBA69" w:rsidR="00F6774E" w:rsidRDefault="00F6774E" w:rsidP="00F6774E">
      <w:pPr>
        <w:pStyle w:val="Akapitzlist"/>
        <w:numPr>
          <w:ilvl w:val="1"/>
          <w:numId w:val="18"/>
        </w:numPr>
        <w:spacing w:after="0" w:line="276" w:lineRule="auto"/>
        <w:jc w:val="both"/>
        <w:rPr>
          <w:rFonts w:asciiTheme="majorHAnsi" w:hAnsiTheme="majorHAnsi" w:cstheme="majorHAnsi"/>
          <w:lang w:eastAsia="pl-PL"/>
        </w:rPr>
      </w:pPr>
      <w:r>
        <w:rPr>
          <w:rFonts w:asciiTheme="majorHAnsi" w:hAnsiTheme="majorHAnsi" w:cstheme="majorHAnsi"/>
          <w:lang w:eastAsia="pl-PL"/>
        </w:rPr>
        <w:t xml:space="preserve">w zakresie wykonania pielęgnacji – rok drugi </w:t>
      </w:r>
      <w:r>
        <w:rPr>
          <w:rFonts w:asciiTheme="majorHAnsi" w:hAnsiTheme="majorHAnsi" w:cstheme="majorHAnsi"/>
          <w:b/>
          <w:bCs/>
          <w:lang w:eastAsia="pl-PL"/>
        </w:rPr>
        <w:t xml:space="preserve">(uchybienie terminom określonym w </w:t>
      </w:r>
      <w:r>
        <w:rPr>
          <w:rFonts w:asciiTheme="majorHAnsi" w:hAnsiTheme="majorHAnsi" w:cstheme="majorHAnsi"/>
          <w:b/>
          <w:bCs/>
          <w:color w:val="000000"/>
          <w:lang w:eastAsia="pl-PL"/>
        </w:rPr>
        <w:t xml:space="preserve">§ 5 </w:t>
      </w:r>
      <w:r w:rsidR="00F3130D">
        <w:rPr>
          <w:rFonts w:asciiTheme="majorHAnsi" w:hAnsiTheme="majorHAnsi" w:cstheme="majorHAnsi"/>
          <w:b/>
          <w:bCs/>
          <w:color w:val="000000"/>
          <w:lang w:eastAsia="pl-PL"/>
        </w:rPr>
        <w:t>ust.</w:t>
      </w:r>
      <w:r>
        <w:rPr>
          <w:rFonts w:asciiTheme="majorHAnsi" w:hAnsiTheme="majorHAnsi" w:cstheme="majorHAnsi"/>
          <w:b/>
          <w:bCs/>
          <w:color w:val="000000"/>
          <w:lang w:eastAsia="pl-PL"/>
        </w:rPr>
        <w:t xml:space="preserve"> 1 lit. d) umowy)</w:t>
      </w:r>
      <w:r>
        <w:rPr>
          <w:rFonts w:asciiTheme="majorHAnsi" w:hAnsiTheme="majorHAnsi" w:cstheme="majorHAnsi"/>
          <w:lang w:eastAsia="pl-PL"/>
        </w:rPr>
        <w:t>:</w:t>
      </w:r>
    </w:p>
    <w:p w14:paraId="311692AF" w14:textId="421036EA" w:rsidR="00F6774E" w:rsidRDefault="00F6774E" w:rsidP="00F6774E">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lang w:eastAsia="pl-PL"/>
        </w:rPr>
        <w:t xml:space="preserve">- za stwierdzenie w trakcie przeprowadzania odbioru, braku przeprowadzenia wszystkich prac związanych z pielęgnacją drzew opisanych w OPZ ( załącznik nr 2 do umowy), w wysokości </w:t>
      </w:r>
      <w:r w:rsidR="005C3F9F">
        <w:rPr>
          <w:rFonts w:asciiTheme="majorHAnsi" w:hAnsiTheme="majorHAnsi" w:cstheme="majorHAnsi"/>
          <w:lang w:eastAsia="pl-PL"/>
        </w:rPr>
        <w:t>400</w:t>
      </w:r>
      <w:r w:rsidR="004F472F">
        <w:rPr>
          <w:rFonts w:asciiTheme="majorHAnsi" w:hAnsiTheme="majorHAnsi" w:cstheme="majorHAnsi"/>
          <w:lang w:eastAsia="pl-PL"/>
        </w:rPr>
        <w:t>,00 zł</w:t>
      </w:r>
      <w:r>
        <w:rPr>
          <w:rFonts w:asciiTheme="majorHAnsi" w:hAnsiTheme="majorHAnsi" w:cstheme="majorHAnsi"/>
          <w:color w:val="000000"/>
          <w:lang w:eastAsia="pl-PL"/>
        </w:rPr>
        <w:t xml:space="preserve"> za każdy dzień zwłoki w wykonaniu usługi, </w:t>
      </w:r>
    </w:p>
    <w:p w14:paraId="4A062235" w14:textId="22842597" w:rsidR="00F6774E" w:rsidRPr="00BF0B0B" w:rsidRDefault="00F6774E" w:rsidP="00F6774E">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 za zwłokę w usunięciu wad stwierdzonych przy odbiorze w wysokości </w:t>
      </w:r>
      <w:r w:rsidR="005C3F9F">
        <w:rPr>
          <w:rFonts w:asciiTheme="majorHAnsi" w:hAnsiTheme="majorHAnsi" w:cstheme="majorHAnsi"/>
          <w:color w:val="000000"/>
          <w:lang w:eastAsia="pl-PL"/>
        </w:rPr>
        <w:t>300</w:t>
      </w:r>
      <w:r w:rsidR="004F472F">
        <w:rPr>
          <w:rFonts w:asciiTheme="majorHAnsi" w:hAnsiTheme="majorHAnsi" w:cstheme="majorHAnsi"/>
          <w:color w:val="000000"/>
          <w:lang w:eastAsia="pl-PL"/>
        </w:rPr>
        <w:t>,00 zł</w:t>
      </w:r>
      <w:r>
        <w:rPr>
          <w:rFonts w:asciiTheme="majorHAnsi" w:hAnsiTheme="majorHAnsi" w:cstheme="majorHAnsi"/>
          <w:color w:val="000000"/>
          <w:lang w:eastAsia="pl-PL"/>
        </w:rPr>
        <w:t xml:space="preserve"> za każdy dzień zwłoki w stosunku do terminu wyznaczonego przez Zamawiającego na usunięcie wad;</w:t>
      </w:r>
      <w:r>
        <w:rPr>
          <w:rFonts w:asciiTheme="majorHAnsi" w:hAnsiTheme="majorHAnsi" w:cstheme="majorHAnsi"/>
          <w:lang w:eastAsia="pl-PL"/>
        </w:rPr>
        <w:t xml:space="preserve"> </w:t>
      </w:r>
    </w:p>
    <w:p w14:paraId="685B34E7" w14:textId="0B325B3E" w:rsidR="00F6774E" w:rsidRPr="003014A5" w:rsidRDefault="00F6774E" w:rsidP="00F6774E">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 za złą jakość prac pielęgnacyjnych rzutującą na kondycję nasadzeń – w wysokości </w:t>
      </w:r>
      <w:r w:rsidR="00A63674">
        <w:rPr>
          <w:rFonts w:asciiTheme="majorHAnsi" w:hAnsiTheme="majorHAnsi" w:cstheme="majorHAnsi"/>
          <w:color w:val="000000"/>
          <w:lang w:eastAsia="pl-PL"/>
        </w:rPr>
        <w:t>500,00 zł</w:t>
      </w:r>
      <w:r>
        <w:rPr>
          <w:rFonts w:asciiTheme="majorHAnsi" w:hAnsiTheme="majorHAnsi" w:cstheme="majorHAnsi"/>
          <w:color w:val="000000"/>
          <w:lang w:eastAsia="pl-PL"/>
        </w:rPr>
        <w:t xml:space="preserve"> za każdy stwierdzony przypadek obumarłego w okresie pielęgnacji drzewa;</w:t>
      </w:r>
    </w:p>
    <w:p w14:paraId="7EAE77FB" w14:textId="6461F001" w:rsidR="00F6774E" w:rsidRDefault="00F6774E" w:rsidP="00F6774E">
      <w:pPr>
        <w:pStyle w:val="Akapitzlist"/>
        <w:numPr>
          <w:ilvl w:val="1"/>
          <w:numId w:val="18"/>
        </w:numPr>
        <w:spacing w:after="0" w:line="276" w:lineRule="auto"/>
        <w:jc w:val="both"/>
        <w:rPr>
          <w:rFonts w:asciiTheme="majorHAnsi" w:hAnsiTheme="majorHAnsi" w:cstheme="majorHAnsi"/>
          <w:lang w:eastAsia="pl-PL"/>
        </w:rPr>
      </w:pPr>
      <w:r>
        <w:rPr>
          <w:rFonts w:asciiTheme="majorHAnsi" w:hAnsiTheme="majorHAnsi" w:cstheme="majorHAnsi"/>
          <w:lang w:eastAsia="pl-PL"/>
        </w:rPr>
        <w:t xml:space="preserve">w zakresie wykonania pielęgnacji – rok trzeci </w:t>
      </w:r>
      <w:r>
        <w:rPr>
          <w:rFonts w:asciiTheme="majorHAnsi" w:hAnsiTheme="majorHAnsi" w:cstheme="majorHAnsi"/>
          <w:b/>
          <w:bCs/>
          <w:lang w:eastAsia="pl-PL"/>
        </w:rPr>
        <w:t xml:space="preserve">(uchybienie terminom określonym w </w:t>
      </w:r>
      <w:r>
        <w:rPr>
          <w:rFonts w:asciiTheme="majorHAnsi" w:hAnsiTheme="majorHAnsi" w:cstheme="majorHAnsi"/>
          <w:b/>
          <w:bCs/>
          <w:color w:val="000000"/>
          <w:lang w:eastAsia="pl-PL"/>
        </w:rPr>
        <w:t xml:space="preserve">§ 5 </w:t>
      </w:r>
      <w:r w:rsidR="00F3130D">
        <w:rPr>
          <w:rFonts w:asciiTheme="majorHAnsi" w:hAnsiTheme="majorHAnsi" w:cstheme="majorHAnsi"/>
          <w:b/>
          <w:bCs/>
          <w:color w:val="000000"/>
          <w:lang w:eastAsia="pl-PL"/>
        </w:rPr>
        <w:t>ust.</w:t>
      </w:r>
      <w:r>
        <w:rPr>
          <w:rFonts w:asciiTheme="majorHAnsi" w:hAnsiTheme="majorHAnsi" w:cstheme="majorHAnsi"/>
          <w:b/>
          <w:bCs/>
          <w:color w:val="000000"/>
          <w:lang w:eastAsia="pl-PL"/>
        </w:rPr>
        <w:t xml:space="preserve"> 1 lit. e) umowy)</w:t>
      </w:r>
      <w:r>
        <w:rPr>
          <w:rFonts w:asciiTheme="majorHAnsi" w:hAnsiTheme="majorHAnsi" w:cstheme="majorHAnsi"/>
          <w:lang w:eastAsia="pl-PL"/>
        </w:rPr>
        <w:t>:</w:t>
      </w:r>
    </w:p>
    <w:p w14:paraId="063DC44F" w14:textId="6870DD19" w:rsidR="00F6774E" w:rsidRDefault="00F6774E" w:rsidP="00F6774E">
      <w:pPr>
        <w:pStyle w:val="Akapitzlist"/>
        <w:spacing w:after="0" w:line="276" w:lineRule="auto"/>
        <w:jc w:val="both"/>
        <w:rPr>
          <w:rFonts w:asciiTheme="majorHAnsi" w:hAnsiTheme="majorHAnsi" w:cstheme="majorHAnsi"/>
          <w:color w:val="000000"/>
          <w:lang w:eastAsia="pl-PL"/>
        </w:rPr>
      </w:pPr>
      <w:r>
        <w:rPr>
          <w:rFonts w:asciiTheme="majorHAnsi" w:hAnsiTheme="majorHAnsi" w:cstheme="majorHAnsi"/>
          <w:lang w:eastAsia="pl-PL"/>
        </w:rPr>
        <w:t xml:space="preserve">- za stwierdzenie w trakcie przeprowadzania odbioru, braku przeprowadzenia wszystkich prac związanych z pielęgnacją drzew opisanych w OPZ (załącznik nr 2 do umowy), w wysokości </w:t>
      </w:r>
      <w:r w:rsidR="005C3F9F">
        <w:rPr>
          <w:rFonts w:asciiTheme="majorHAnsi" w:hAnsiTheme="majorHAnsi" w:cstheme="majorHAnsi"/>
          <w:lang w:eastAsia="pl-PL"/>
        </w:rPr>
        <w:t>400</w:t>
      </w:r>
      <w:r w:rsidR="004F472F">
        <w:rPr>
          <w:rFonts w:asciiTheme="majorHAnsi" w:hAnsiTheme="majorHAnsi" w:cstheme="majorHAnsi"/>
          <w:lang w:eastAsia="pl-PL"/>
        </w:rPr>
        <w:t>,00 zł</w:t>
      </w:r>
      <w:r>
        <w:rPr>
          <w:rFonts w:asciiTheme="majorHAnsi" w:hAnsiTheme="majorHAnsi" w:cstheme="majorHAnsi"/>
          <w:color w:val="000000"/>
          <w:lang w:eastAsia="pl-PL"/>
        </w:rPr>
        <w:t xml:space="preserve"> za każdy dzień zwłoki w wykonaniu usługi, </w:t>
      </w:r>
    </w:p>
    <w:p w14:paraId="0AA0C260" w14:textId="0ED4A19E" w:rsidR="00F6774E" w:rsidRPr="00BF0B0B" w:rsidRDefault="00F6774E" w:rsidP="00F6774E">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 za zwłokę w usunięciu wad stwierdzonych przy odbiorze w wysokości </w:t>
      </w:r>
      <w:r w:rsidR="005C3F9F">
        <w:rPr>
          <w:rFonts w:asciiTheme="majorHAnsi" w:hAnsiTheme="majorHAnsi" w:cstheme="majorHAnsi"/>
          <w:color w:val="000000"/>
          <w:lang w:eastAsia="pl-PL"/>
        </w:rPr>
        <w:t>300</w:t>
      </w:r>
      <w:r w:rsidR="004F472F">
        <w:rPr>
          <w:rFonts w:asciiTheme="majorHAnsi" w:hAnsiTheme="majorHAnsi" w:cstheme="majorHAnsi"/>
          <w:color w:val="000000"/>
          <w:lang w:eastAsia="pl-PL"/>
        </w:rPr>
        <w:t>,00 zł</w:t>
      </w:r>
      <w:r>
        <w:rPr>
          <w:rFonts w:asciiTheme="majorHAnsi" w:hAnsiTheme="majorHAnsi" w:cstheme="majorHAnsi"/>
          <w:color w:val="000000"/>
          <w:lang w:eastAsia="pl-PL"/>
        </w:rPr>
        <w:t xml:space="preserve"> za każdy dzień zwłoki w stosunku do terminu wyznaczonego przez Zamawiającego na usunięcie wad;</w:t>
      </w:r>
      <w:r>
        <w:rPr>
          <w:rFonts w:asciiTheme="majorHAnsi" w:hAnsiTheme="majorHAnsi" w:cstheme="majorHAnsi"/>
          <w:lang w:eastAsia="pl-PL"/>
        </w:rPr>
        <w:t xml:space="preserve"> </w:t>
      </w:r>
    </w:p>
    <w:p w14:paraId="46B22F51" w14:textId="0D5235A1" w:rsidR="00F6774E" w:rsidRPr="005B56ED" w:rsidRDefault="00F6774E" w:rsidP="005B56ED">
      <w:pPr>
        <w:pStyle w:val="Akapitzlist"/>
        <w:spacing w:after="0" w:line="276" w:lineRule="auto"/>
        <w:jc w:val="both"/>
        <w:rPr>
          <w:rFonts w:asciiTheme="majorHAnsi" w:hAnsiTheme="majorHAnsi" w:cstheme="majorHAnsi"/>
          <w:lang w:eastAsia="pl-PL"/>
        </w:rPr>
      </w:pPr>
      <w:r>
        <w:rPr>
          <w:rFonts w:asciiTheme="majorHAnsi" w:hAnsiTheme="majorHAnsi" w:cstheme="majorHAnsi"/>
          <w:color w:val="000000"/>
          <w:lang w:eastAsia="pl-PL"/>
        </w:rPr>
        <w:t xml:space="preserve">- za złą jakość prac pielęgnacyjnych rzutującą na kondycję nasadzeń – w wysokości </w:t>
      </w:r>
      <w:r w:rsidR="00A63674">
        <w:rPr>
          <w:rFonts w:asciiTheme="majorHAnsi" w:hAnsiTheme="majorHAnsi" w:cstheme="majorHAnsi"/>
          <w:color w:val="000000"/>
          <w:lang w:eastAsia="pl-PL"/>
        </w:rPr>
        <w:t xml:space="preserve">500,00 zł </w:t>
      </w:r>
      <w:r>
        <w:rPr>
          <w:rFonts w:asciiTheme="majorHAnsi" w:hAnsiTheme="majorHAnsi" w:cstheme="majorHAnsi"/>
          <w:color w:val="000000"/>
          <w:lang w:eastAsia="pl-PL"/>
        </w:rPr>
        <w:t>za każdy stwierdzony przypadek obumarłego w okresie pielęgnacji drzewa;</w:t>
      </w:r>
    </w:p>
    <w:p w14:paraId="226EC0F0" w14:textId="4D295BC3" w:rsidR="00936043" w:rsidRDefault="00E16592" w:rsidP="00BA2C5D">
      <w:pPr>
        <w:pStyle w:val="Akapitzlist"/>
        <w:numPr>
          <w:ilvl w:val="1"/>
          <w:numId w:val="18"/>
        </w:numPr>
        <w:spacing w:after="0" w:line="276" w:lineRule="auto"/>
        <w:ind w:left="709" w:hanging="425"/>
        <w:jc w:val="both"/>
        <w:rPr>
          <w:rFonts w:asciiTheme="majorHAnsi" w:hAnsiTheme="majorHAnsi" w:cstheme="majorHAnsi"/>
          <w:color w:val="000000"/>
          <w:lang w:eastAsia="pl-PL"/>
        </w:rPr>
      </w:pPr>
      <w:r>
        <w:rPr>
          <w:rFonts w:asciiTheme="majorHAnsi" w:hAnsiTheme="majorHAnsi" w:cstheme="majorHAnsi"/>
          <w:color w:val="000000"/>
          <w:lang w:eastAsia="pl-PL"/>
        </w:rPr>
        <w:t>za odstąpienie od umowy przez Wykonawcę z przyczyn, za które ponosi on odpowiedzialność lub rozwiązania Umowy na wniosek Wykonawcy, w wysokości 20% wynagrodzenia umownego brutto, o którym mowa w § 4 ust. 1 niniejszej umowy;</w:t>
      </w:r>
    </w:p>
    <w:p w14:paraId="0954E3AC" w14:textId="64C01240" w:rsidR="00127243" w:rsidRDefault="00127243" w:rsidP="00BA2C5D">
      <w:pPr>
        <w:pStyle w:val="Akapitzlist"/>
        <w:numPr>
          <w:ilvl w:val="1"/>
          <w:numId w:val="18"/>
        </w:numPr>
        <w:spacing w:after="0" w:line="276" w:lineRule="auto"/>
        <w:ind w:left="709" w:hanging="425"/>
        <w:jc w:val="both"/>
        <w:rPr>
          <w:rFonts w:asciiTheme="majorHAnsi" w:hAnsiTheme="majorHAnsi" w:cstheme="majorHAnsi"/>
          <w:color w:val="000000"/>
          <w:lang w:eastAsia="pl-PL"/>
        </w:rPr>
      </w:pPr>
      <w:r>
        <w:rPr>
          <w:rFonts w:asciiTheme="majorHAnsi" w:hAnsiTheme="majorHAnsi" w:cstheme="majorHAnsi"/>
          <w:color w:val="000000"/>
          <w:lang w:eastAsia="pl-PL"/>
        </w:rPr>
        <w:t>z</w:t>
      </w:r>
      <w:r w:rsidRPr="00127243">
        <w:rPr>
          <w:rFonts w:asciiTheme="majorHAnsi" w:hAnsiTheme="majorHAnsi" w:cstheme="majorHAnsi"/>
          <w:color w:val="000000"/>
          <w:lang w:eastAsia="pl-PL"/>
        </w:rPr>
        <w:t>a każdy stwierdzony przypadek braku prowadzenia, nienależytego prowadzenia lub braku wpisu w dzienniku prac, o którym mowa w</w:t>
      </w:r>
      <w:r>
        <w:rPr>
          <w:rFonts w:asciiTheme="majorHAnsi" w:hAnsiTheme="majorHAnsi" w:cstheme="majorHAnsi"/>
          <w:color w:val="000000"/>
          <w:lang w:eastAsia="pl-PL"/>
        </w:rPr>
        <w:t xml:space="preserve"> §2 ust. 1</w:t>
      </w:r>
      <w:r w:rsidRPr="00127243">
        <w:rPr>
          <w:rFonts w:asciiTheme="majorHAnsi" w:hAnsiTheme="majorHAnsi" w:cstheme="majorHAnsi"/>
          <w:color w:val="000000"/>
          <w:lang w:eastAsia="pl-PL"/>
        </w:rPr>
        <w:t xml:space="preserve"> pkt 16 – w wysokości </w:t>
      </w:r>
      <w:r w:rsidR="00193448">
        <w:rPr>
          <w:rFonts w:asciiTheme="majorHAnsi" w:hAnsiTheme="majorHAnsi" w:cstheme="majorHAnsi"/>
          <w:color w:val="000000"/>
          <w:lang w:eastAsia="pl-PL"/>
        </w:rPr>
        <w:t>150</w:t>
      </w:r>
      <w:r w:rsidRPr="00127243">
        <w:rPr>
          <w:rFonts w:asciiTheme="majorHAnsi" w:hAnsiTheme="majorHAnsi" w:cstheme="majorHAnsi"/>
          <w:color w:val="000000"/>
          <w:lang w:eastAsia="pl-PL"/>
        </w:rPr>
        <w:t>,00 zł za każdy dzień</w:t>
      </w:r>
      <w:r>
        <w:rPr>
          <w:rFonts w:asciiTheme="majorHAnsi" w:hAnsiTheme="majorHAnsi" w:cstheme="majorHAnsi"/>
          <w:color w:val="000000"/>
          <w:lang w:eastAsia="pl-PL"/>
        </w:rPr>
        <w:t>;</w:t>
      </w:r>
    </w:p>
    <w:p w14:paraId="10B17F86" w14:textId="3F486FF8" w:rsidR="00127243" w:rsidRPr="00BA2C5D" w:rsidRDefault="00127243" w:rsidP="00BA2C5D">
      <w:pPr>
        <w:pStyle w:val="Akapitzlist"/>
        <w:numPr>
          <w:ilvl w:val="1"/>
          <w:numId w:val="18"/>
        </w:numPr>
        <w:spacing w:after="0" w:line="276" w:lineRule="auto"/>
        <w:ind w:left="709" w:hanging="425"/>
        <w:jc w:val="both"/>
        <w:rPr>
          <w:rFonts w:asciiTheme="majorHAnsi" w:hAnsiTheme="majorHAnsi" w:cstheme="majorHAnsi"/>
          <w:color w:val="000000"/>
          <w:lang w:eastAsia="pl-PL"/>
        </w:rPr>
      </w:pPr>
      <w:r>
        <w:rPr>
          <w:rFonts w:asciiTheme="majorHAnsi" w:hAnsiTheme="majorHAnsi" w:cstheme="majorHAnsi"/>
          <w:color w:val="000000"/>
          <w:lang w:eastAsia="pl-PL"/>
        </w:rPr>
        <w:t>z</w:t>
      </w:r>
      <w:r w:rsidRPr="00127243">
        <w:rPr>
          <w:rFonts w:asciiTheme="majorHAnsi" w:hAnsiTheme="majorHAnsi" w:cstheme="majorHAnsi"/>
          <w:color w:val="000000"/>
          <w:lang w:eastAsia="pl-PL"/>
        </w:rPr>
        <w:t>a zwłokę w przedstawieniu comiesięcznego raportu o wykonanych pracach (skanu dziennika), o którym mowa w</w:t>
      </w:r>
      <w:r>
        <w:rPr>
          <w:rFonts w:asciiTheme="majorHAnsi" w:hAnsiTheme="majorHAnsi" w:cstheme="majorHAnsi"/>
          <w:color w:val="000000"/>
          <w:lang w:eastAsia="pl-PL"/>
        </w:rPr>
        <w:t xml:space="preserve"> </w:t>
      </w:r>
      <w:r w:rsidRPr="00127243">
        <w:rPr>
          <w:rFonts w:asciiTheme="majorHAnsi" w:hAnsiTheme="majorHAnsi" w:cstheme="majorHAnsi"/>
          <w:color w:val="000000"/>
          <w:lang w:eastAsia="pl-PL"/>
        </w:rPr>
        <w:t>§</w:t>
      </w:r>
      <w:r>
        <w:rPr>
          <w:rFonts w:asciiTheme="majorHAnsi" w:hAnsiTheme="majorHAnsi" w:cstheme="majorHAnsi"/>
          <w:color w:val="000000"/>
          <w:lang w:eastAsia="pl-PL"/>
        </w:rPr>
        <w:t>2</w:t>
      </w:r>
      <w:r w:rsidRPr="00127243">
        <w:rPr>
          <w:rFonts w:asciiTheme="majorHAnsi" w:hAnsiTheme="majorHAnsi" w:cstheme="majorHAnsi"/>
          <w:color w:val="000000"/>
          <w:lang w:eastAsia="pl-PL"/>
        </w:rPr>
        <w:t xml:space="preserve"> </w:t>
      </w:r>
      <w:r>
        <w:rPr>
          <w:rFonts w:asciiTheme="majorHAnsi" w:hAnsiTheme="majorHAnsi" w:cstheme="majorHAnsi"/>
          <w:color w:val="000000"/>
          <w:lang w:eastAsia="pl-PL"/>
        </w:rPr>
        <w:t xml:space="preserve">ust. 1 </w:t>
      </w:r>
      <w:r w:rsidRPr="00127243">
        <w:rPr>
          <w:rFonts w:asciiTheme="majorHAnsi" w:hAnsiTheme="majorHAnsi" w:cstheme="majorHAnsi"/>
          <w:color w:val="000000"/>
          <w:lang w:eastAsia="pl-PL"/>
        </w:rPr>
        <w:t>pkt 17, w stosunku do terminu do 5. dnia każdego miesiąca – w wysokości 150,00 zł za każdy rozpoczęty dzień zwłoki</w:t>
      </w:r>
      <w:r>
        <w:rPr>
          <w:rFonts w:asciiTheme="majorHAnsi" w:hAnsiTheme="majorHAnsi" w:cstheme="majorHAnsi"/>
          <w:color w:val="000000"/>
          <w:lang w:eastAsia="pl-PL"/>
        </w:rPr>
        <w:t>;</w:t>
      </w:r>
    </w:p>
    <w:p w14:paraId="3F03313B" w14:textId="2B70AE8C" w:rsidR="003D1AC5" w:rsidRPr="001C0CC2" w:rsidRDefault="003D1AC5" w:rsidP="00400480">
      <w:pPr>
        <w:pStyle w:val="Akapitzlist"/>
        <w:numPr>
          <w:ilvl w:val="1"/>
          <w:numId w:val="18"/>
        </w:numPr>
        <w:spacing w:after="0" w:line="276" w:lineRule="auto"/>
        <w:ind w:left="709" w:hanging="425"/>
        <w:jc w:val="both"/>
        <w:rPr>
          <w:rFonts w:asciiTheme="majorHAnsi" w:hAnsiTheme="majorHAnsi" w:cstheme="majorHAnsi"/>
          <w:lang w:eastAsia="pl-PL"/>
        </w:rPr>
      </w:pPr>
      <w:r>
        <w:rPr>
          <w:rFonts w:asciiTheme="majorHAnsi" w:hAnsiTheme="majorHAnsi" w:cstheme="majorHAnsi"/>
          <w:color w:val="000000"/>
          <w:lang w:eastAsia="pl-PL"/>
        </w:rPr>
        <w:t xml:space="preserve">za niespełnienie obowiązku, </w:t>
      </w:r>
      <w:r>
        <w:rPr>
          <w:rFonts w:asciiTheme="majorHAnsi" w:hAnsiTheme="majorHAnsi" w:cstheme="majorHAnsi"/>
          <w:lang w:eastAsia="pl-PL"/>
        </w:rPr>
        <w:t>o którym mowa w §2 ust. 1 pkt 19</w:t>
      </w:r>
      <w:r w:rsidR="00DA6AC9">
        <w:rPr>
          <w:rFonts w:asciiTheme="majorHAnsi" w:hAnsiTheme="majorHAnsi" w:cstheme="majorHAnsi"/>
          <w:lang w:eastAsia="pl-PL"/>
        </w:rPr>
        <w:t>,</w:t>
      </w:r>
      <w:r>
        <w:rPr>
          <w:rFonts w:asciiTheme="majorHAnsi" w:hAnsiTheme="majorHAnsi" w:cstheme="majorHAnsi"/>
          <w:lang w:eastAsia="pl-PL"/>
        </w:rPr>
        <w:t xml:space="preserve"> </w:t>
      </w:r>
      <w:r>
        <w:rPr>
          <w:rFonts w:asciiTheme="majorHAnsi" w:hAnsiTheme="majorHAnsi" w:cstheme="majorHAnsi"/>
          <w:color w:val="000000"/>
          <w:lang w:eastAsia="pl-PL"/>
        </w:rPr>
        <w:t>w wysokości 1% całkowitego wynagrodzenia umownego brutto za przedmiot umowy za każdy stwierdzony przypadek;</w:t>
      </w:r>
    </w:p>
    <w:p w14:paraId="09FD7036" w14:textId="00C3AC7A" w:rsidR="00FF4FB0" w:rsidRDefault="003D1AC5" w:rsidP="00400480">
      <w:pPr>
        <w:pStyle w:val="Akapitzlist"/>
        <w:numPr>
          <w:ilvl w:val="1"/>
          <w:numId w:val="18"/>
        </w:numPr>
        <w:spacing w:after="0" w:line="276" w:lineRule="auto"/>
        <w:ind w:left="709" w:hanging="425"/>
        <w:jc w:val="both"/>
        <w:rPr>
          <w:rFonts w:asciiTheme="majorHAnsi" w:hAnsiTheme="majorHAnsi" w:cstheme="majorHAnsi"/>
          <w:lang w:eastAsia="pl-PL"/>
        </w:rPr>
      </w:pPr>
      <w:r>
        <w:rPr>
          <w:rFonts w:asciiTheme="majorHAnsi" w:hAnsiTheme="majorHAnsi" w:cstheme="majorHAnsi"/>
          <w:lang w:eastAsia="pl-PL"/>
        </w:rPr>
        <w:t xml:space="preserve">za nieprzekazanie listy pracowników, o której mowa w §2 ust. 1 pkt 20 umowy lub jej aktualizacji w terminie wskazanym w tym </w:t>
      </w:r>
      <w:r w:rsidR="00F3130D">
        <w:rPr>
          <w:rFonts w:asciiTheme="majorHAnsi" w:hAnsiTheme="majorHAnsi" w:cstheme="majorHAnsi"/>
          <w:lang w:eastAsia="pl-PL"/>
        </w:rPr>
        <w:t>punkcie</w:t>
      </w:r>
      <w:r w:rsidR="00DA6AC9">
        <w:rPr>
          <w:rFonts w:asciiTheme="majorHAnsi" w:hAnsiTheme="majorHAnsi" w:cstheme="majorHAnsi"/>
          <w:lang w:eastAsia="pl-PL"/>
        </w:rPr>
        <w:t>,</w:t>
      </w:r>
      <w:r>
        <w:rPr>
          <w:rFonts w:asciiTheme="majorHAnsi" w:hAnsiTheme="majorHAnsi" w:cstheme="majorHAnsi"/>
          <w:lang w:eastAsia="pl-PL"/>
        </w:rPr>
        <w:t xml:space="preserve"> w kwocie 500,00 zł za każdy dzień zwłoki</w:t>
      </w:r>
      <w:r w:rsidR="00166B90">
        <w:rPr>
          <w:rFonts w:asciiTheme="majorHAnsi" w:hAnsiTheme="majorHAnsi" w:cstheme="majorHAnsi"/>
          <w:lang w:eastAsia="pl-PL"/>
        </w:rPr>
        <w:t>;</w:t>
      </w:r>
    </w:p>
    <w:p w14:paraId="4F471E83" w14:textId="122DDEEF" w:rsidR="00166B90" w:rsidRPr="00166B90" w:rsidRDefault="00166B90" w:rsidP="00166B90">
      <w:pPr>
        <w:pStyle w:val="Akapitzlist"/>
        <w:numPr>
          <w:ilvl w:val="1"/>
          <w:numId w:val="18"/>
        </w:numPr>
        <w:spacing w:after="0" w:line="276" w:lineRule="auto"/>
        <w:jc w:val="both"/>
        <w:rPr>
          <w:rFonts w:asciiTheme="majorHAnsi" w:hAnsiTheme="majorHAnsi" w:cstheme="majorHAnsi"/>
          <w:lang w:eastAsia="pl-PL"/>
        </w:rPr>
      </w:pPr>
      <w:r w:rsidRPr="00166B90">
        <w:rPr>
          <w:rFonts w:asciiTheme="majorHAnsi" w:hAnsiTheme="majorHAnsi" w:cstheme="majorHAnsi"/>
          <w:lang w:eastAsia="pl-PL"/>
        </w:rPr>
        <w:t>w wysokości 1000</w:t>
      </w:r>
      <w:r w:rsidR="006516B4">
        <w:rPr>
          <w:rFonts w:asciiTheme="majorHAnsi" w:hAnsiTheme="majorHAnsi" w:cstheme="majorHAnsi"/>
          <w:lang w:eastAsia="pl-PL"/>
        </w:rPr>
        <w:t>,00</w:t>
      </w:r>
      <w:r w:rsidRPr="00166B90">
        <w:rPr>
          <w:rFonts w:asciiTheme="majorHAnsi" w:hAnsiTheme="majorHAnsi" w:cstheme="majorHAnsi"/>
          <w:lang w:eastAsia="pl-PL"/>
        </w:rPr>
        <w:t xml:space="preserve"> zł za każdy dzień zwłoki w przekazaniu polisy ubezpieczenia, o której mowa w §</w:t>
      </w:r>
      <w:r>
        <w:rPr>
          <w:rFonts w:asciiTheme="majorHAnsi" w:hAnsiTheme="majorHAnsi" w:cstheme="majorHAnsi"/>
          <w:lang w:eastAsia="pl-PL"/>
        </w:rPr>
        <w:t>2</w:t>
      </w:r>
      <w:r w:rsidRPr="00166B90">
        <w:rPr>
          <w:rFonts w:asciiTheme="majorHAnsi" w:hAnsiTheme="majorHAnsi" w:cstheme="majorHAnsi"/>
          <w:lang w:eastAsia="pl-PL"/>
        </w:rPr>
        <w:t xml:space="preserve"> ust. </w:t>
      </w:r>
      <w:r>
        <w:rPr>
          <w:rFonts w:asciiTheme="majorHAnsi" w:hAnsiTheme="majorHAnsi" w:cstheme="majorHAnsi"/>
          <w:lang w:eastAsia="pl-PL"/>
        </w:rPr>
        <w:t>5</w:t>
      </w:r>
      <w:r w:rsidRPr="00166B90">
        <w:rPr>
          <w:rFonts w:asciiTheme="majorHAnsi" w:hAnsiTheme="majorHAnsi" w:cstheme="majorHAnsi"/>
          <w:lang w:eastAsia="pl-PL"/>
        </w:rPr>
        <w:t xml:space="preserve"> Umowy, </w:t>
      </w:r>
    </w:p>
    <w:p w14:paraId="7204C203" w14:textId="1817EB68" w:rsidR="00166B90" w:rsidRPr="00CB29C5" w:rsidRDefault="00166B90" w:rsidP="00166B90">
      <w:pPr>
        <w:pStyle w:val="Akapitzlist"/>
        <w:numPr>
          <w:ilvl w:val="1"/>
          <w:numId w:val="18"/>
        </w:numPr>
        <w:spacing w:after="0" w:line="276" w:lineRule="auto"/>
        <w:jc w:val="both"/>
        <w:rPr>
          <w:rFonts w:asciiTheme="majorHAnsi" w:hAnsiTheme="majorHAnsi" w:cstheme="majorHAnsi"/>
          <w:lang w:eastAsia="pl-PL"/>
        </w:rPr>
      </w:pPr>
      <w:r w:rsidRPr="00166B90">
        <w:rPr>
          <w:rFonts w:asciiTheme="majorHAnsi" w:hAnsiTheme="majorHAnsi" w:cstheme="majorHAnsi"/>
          <w:lang w:eastAsia="pl-PL"/>
        </w:rPr>
        <w:t>w wysokości 500</w:t>
      </w:r>
      <w:r w:rsidR="006516B4">
        <w:rPr>
          <w:rFonts w:asciiTheme="majorHAnsi" w:hAnsiTheme="majorHAnsi" w:cstheme="majorHAnsi"/>
          <w:lang w:eastAsia="pl-PL"/>
        </w:rPr>
        <w:t>,00</w:t>
      </w:r>
      <w:r w:rsidRPr="00166B90">
        <w:rPr>
          <w:rFonts w:asciiTheme="majorHAnsi" w:hAnsiTheme="majorHAnsi" w:cstheme="majorHAnsi"/>
          <w:lang w:eastAsia="pl-PL"/>
        </w:rPr>
        <w:t xml:space="preserve"> zł za każdy dzień zwłoki w przekazaniu dowodu zapłaty składki na ubezpieczenie, o którym mowa w §</w:t>
      </w:r>
      <w:r>
        <w:rPr>
          <w:rFonts w:asciiTheme="majorHAnsi" w:hAnsiTheme="majorHAnsi" w:cstheme="majorHAnsi"/>
          <w:lang w:eastAsia="pl-PL"/>
        </w:rPr>
        <w:t>2</w:t>
      </w:r>
      <w:r w:rsidRPr="00166B90">
        <w:rPr>
          <w:rFonts w:asciiTheme="majorHAnsi" w:hAnsiTheme="majorHAnsi" w:cstheme="majorHAnsi"/>
          <w:lang w:eastAsia="pl-PL"/>
        </w:rPr>
        <w:t xml:space="preserve"> ust. 5 Umowy</w:t>
      </w:r>
    </w:p>
    <w:p w14:paraId="3DA9C949" w14:textId="086D1F18" w:rsidR="003C4E92" w:rsidRPr="003C4E92" w:rsidRDefault="003C4E92" w:rsidP="00400480">
      <w:pPr>
        <w:pStyle w:val="Akapitzlist"/>
        <w:widowControl w:val="0"/>
        <w:numPr>
          <w:ilvl w:val="2"/>
          <w:numId w:val="17"/>
        </w:numPr>
        <w:shd w:val="clear" w:color="auto" w:fill="FFFFFF"/>
        <w:suppressAutoHyphens/>
        <w:spacing w:after="0" w:line="276" w:lineRule="auto"/>
        <w:ind w:left="426" w:hanging="426"/>
        <w:jc w:val="both"/>
        <w:rPr>
          <w:rFonts w:asciiTheme="majorHAnsi" w:eastAsia="SimSun;宋体" w:hAnsiTheme="majorHAnsi" w:cstheme="majorHAnsi"/>
          <w:color w:val="000000"/>
        </w:rPr>
      </w:pPr>
      <w:r>
        <w:rPr>
          <w:rFonts w:asciiTheme="majorHAnsi" w:eastAsia="SimSun;宋体" w:hAnsiTheme="majorHAnsi" w:cstheme="majorHAnsi"/>
        </w:rPr>
        <w:t>Wykonawca zapłaci Zamawiającemu kary umowne z tytułu:</w:t>
      </w:r>
    </w:p>
    <w:p w14:paraId="359BCE16" w14:textId="77777777" w:rsidR="003C4E92" w:rsidRPr="00841260" w:rsidRDefault="003C4E92" w:rsidP="00400480">
      <w:pPr>
        <w:pStyle w:val="Akapitzlist"/>
        <w:widowControl w:val="0"/>
        <w:numPr>
          <w:ilvl w:val="1"/>
          <w:numId w:val="32"/>
        </w:numPr>
        <w:shd w:val="clear" w:color="auto" w:fill="FFFFFF"/>
        <w:suppressAutoHyphens/>
        <w:autoSpaceDE w:val="0"/>
        <w:spacing w:after="0" w:line="276" w:lineRule="auto"/>
        <w:ind w:left="1037" w:hanging="357"/>
        <w:jc w:val="both"/>
        <w:textAlignment w:val="baseline"/>
        <w:rPr>
          <w:rFonts w:asciiTheme="majorHAnsi" w:hAnsiTheme="majorHAnsi" w:cstheme="majorHAnsi"/>
          <w:color w:val="000000" w:themeColor="text1"/>
        </w:rPr>
      </w:pPr>
      <w:r>
        <w:rPr>
          <w:rFonts w:asciiTheme="majorHAnsi" w:eastAsia="SimSun;宋体" w:hAnsiTheme="majorHAnsi" w:cstheme="majorHAnsi"/>
          <w:color w:val="000000" w:themeColor="text1"/>
        </w:rPr>
        <w:t xml:space="preserve">braku zapłaty lub nieterminowej zapłaty wynagrodzenia należnego podwykonawcom </w:t>
      </w:r>
      <w:r>
        <w:rPr>
          <w:rFonts w:asciiTheme="majorHAnsi" w:eastAsia="SimSun;宋体" w:hAnsiTheme="majorHAnsi" w:cstheme="majorHAnsi"/>
          <w:color w:val="000000" w:themeColor="text1"/>
        </w:rPr>
        <w:br/>
        <w:t xml:space="preserve">w wysokości </w:t>
      </w:r>
      <w:r>
        <w:rPr>
          <w:rFonts w:asciiTheme="majorHAnsi" w:eastAsia="SimSun;宋体" w:hAnsiTheme="majorHAnsi" w:cstheme="majorHAnsi"/>
          <w:b/>
          <w:color w:val="000000" w:themeColor="text1"/>
        </w:rPr>
        <w:t xml:space="preserve">500 </w:t>
      </w:r>
      <w:r>
        <w:rPr>
          <w:rFonts w:asciiTheme="majorHAnsi" w:eastAsia="SimSun;宋体" w:hAnsiTheme="majorHAnsi" w:cstheme="majorHAnsi"/>
          <w:color w:val="000000" w:themeColor="text1"/>
        </w:rPr>
        <w:t xml:space="preserve">zł za każdy dzień zwłoki w stosunku do terminu określonego w umowie </w:t>
      </w:r>
      <w:r>
        <w:rPr>
          <w:rFonts w:asciiTheme="majorHAnsi" w:eastAsia="SimSun;宋体" w:hAnsiTheme="majorHAnsi" w:cstheme="majorHAnsi"/>
          <w:color w:val="000000" w:themeColor="text1"/>
        </w:rPr>
        <w:br/>
        <w:t>z podwykonawcą;</w:t>
      </w:r>
    </w:p>
    <w:p w14:paraId="353DF04B" w14:textId="58E28B06" w:rsidR="003C4E92" w:rsidRPr="00841260" w:rsidRDefault="003C4E92" w:rsidP="00400480">
      <w:pPr>
        <w:pStyle w:val="Akapitzlist"/>
        <w:widowControl w:val="0"/>
        <w:numPr>
          <w:ilvl w:val="1"/>
          <w:numId w:val="32"/>
        </w:numPr>
        <w:shd w:val="clear" w:color="auto" w:fill="FFFFFF"/>
        <w:suppressAutoHyphens/>
        <w:autoSpaceDE w:val="0"/>
        <w:spacing w:after="0" w:line="276" w:lineRule="auto"/>
        <w:ind w:left="1037" w:hanging="357"/>
        <w:jc w:val="both"/>
        <w:textAlignment w:val="baseline"/>
        <w:rPr>
          <w:rFonts w:asciiTheme="majorHAnsi" w:hAnsiTheme="majorHAnsi" w:cstheme="majorHAnsi"/>
          <w:color w:val="000000" w:themeColor="text1"/>
        </w:rPr>
      </w:pPr>
      <w:r>
        <w:rPr>
          <w:rFonts w:asciiTheme="majorHAnsi" w:eastAsia="SimSun;宋体" w:hAnsiTheme="majorHAnsi" w:cstheme="majorHAnsi"/>
          <w:color w:val="000000" w:themeColor="text1"/>
        </w:rPr>
        <w:t xml:space="preserve">nieprzedłożenia poświadczonej za zgodność z oryginałem kopii umowy o podwykonawstwo w wysokości </w:t>
      </w:r>
      <w:r>
        <w:rPr>
          <w:rFonts w:asciiTheme="majorHAnsi" w:eastAsia="SimSun;宋体" w:hAnsiTheme="majorHAnsi" w:cstheme="majorHAnsi"/>
          <w:b/>
          <w:bCs/>
          <w:color w:val="000000" w:themeColor="text1"/>
        </w:rPr>
        <w:t>500 zł</w:t>
      </w:r>
      <w:r>
        <w:rPr>
          <w:rFonts w:asciiTheme="majorHAnsi" w:eastAsia="SimSun;宋体" w:hAnsiTheme="majorHAnsi" w:cstheme="majorHAnsi"/>
          <w:color w:val="000000" w:themeColor="text1"/>
        </w:rPr>
        <w:t xml:space="preserve"> za każdy dzień zwłoki licząc od dnia upływu terminu, o którym mowa        </w:t>
      </w:r>
      <w:r>
        <w:rPr>
          <w:rFonts w:asciiTheme="majorHAnsi" w:eastAsia="SimSun;宋体" w:hAnsiTheme="majorHAnsi" w:cstheme="majorHAnsi"/>
          <w:color w:val="000000" w:themeColor="text1"/>
        </w:rPr>
        <w:lastRenderedPageBreak/>
        <w:t>w ust. 3;</w:t>
      </w:r>
    </w:p>
    <w:p w14:paraId="3736E6FF" w14:textId="0509B463" w:rsidR="003C4E92" w:rsidRPr="003C4E92" w:rsidRDefault="003C4E92" w:rsidP="00400480">
      <w:pPr>
        <w:pStyle w:val="Akapitzlist"/>
        <w:widowControl w:val="0"/>
        <w:numPr>
          <w:ilvl w:val="1"/>
          <w:numId w:val="32"/>
        </w:numPr>
        <w:shd w:val="clear" w:color="auto" w:fill="FFFFFF"/>
        <w:suppressAutoHyphens/>
        <w:autoSpaceDE w:val="0"/>
        <w:spacing w:after="0" w:line="276" w:lineRule="auto"/>
        <w:ind w:left="1037" w:hanging="357"/>
        <w:jc w:val="both"/>
        <w:textAlignment w:val="baseline"/>
        <w:rPr>
          <w:rFonts w:asciiTheme="majorHAnsi" w:hAnsiTheme="majorHAnsi" w:cstheme="majorHAnsi"/>
          <w:color w:val="000000" w:themeColor="text1"/>
        </w:rPr>
      </w:pPr>
      <w:r>
        <w:rPr>
          <w:rFonts w:asciiTheme="majorHAnsi" w:eastAsia="SimSun;宋体" w:hAnsiTheme="majorHAnsi" w:cstheme="majorHAnsi"/>
          <w:bCs/>
          <w:color w:val="000000" w:themeColor="text1"/>
        </w:rPr>
        <w:t xml:space="preserve">za realizację umowy przy udziale nieujawnionych podwykonawców, Wykonawca zapłaci Zamawiającemu karę umowną w wysokości </w:t>
      </w:r>
      <w:r>
        <w:rPr>
          <w:rFonts w:asciiTheme="majorHAnsi" w:eastAsia="SimSun;宋体" w:hAnsiTheme="majorHAnsi" w:cstheme="majorHAnsi"/>
          <w:b/>
          <w:color w:val="000000" w:themeColor="text1"/>
        </w:rPr>
        <w:t>5 000 zł</w:t>
      </w:r>
      <w:r>
        <w:rPr>
          <w:rFonts w:asciiTheme="majorHAnsi" w:eastAsia="SimSun;宋体" w:hAnsiTheme="majorHAnsi" w:cstheme="majorHAnsi"/>
          <w:bCs/>
          <w:color w:val="000000" w:themeColor="text1"/>
        </w:rPr>
        <w:t xml:space="preserve"> za każdorazowy fakt nieujawnienia podwykonawcy.</w:t>
      </w:r>
    </w:p>
    <w:p w14:paraId="6AF9CF2E" w14:textId="0F921A3B" w:rsidR="006B44CC" w:rsidRPr="00CB2567" w:rsidRDefault="006B44CC" w:rsidP="00400480">
      <w:pPr>
        <w:pStyle w:val="Akapitzlist"/>
        <w:numPr>
          <w:ilvl w:val="2"/>
          <w:numId w:val="17"/>
        </w:numPr>
        <w:spacing w:after="0" w:line="276" w:lineRule="auto"/>
        <w:ind w:left="284" w:hanging="284"/>
        <w:jc w:val="both"/>
        <w:rPr>
          <w:rFonts w:asciiTheme="majorHAnsi" w:hAnsiTheme="majorHAnsi" w:cstheme="majorHAnsi"/>
          <w:lang w:eastAsia="pl-PL"/>
        </w:rPr>
      </w:pPr>
      <w:r>
        <w:rPr>
          <w:rFonts w:asciiTheme="majorHAnsi" w:hAnsiTheme="majorHAnsi" w:cstheme="majorHAnsi"/>
          <w:color w:val="000000"/>
          <w:lang w:eastAsia="pl-PL"/>
        </w:rPr>
        <w:t>Zamawiający zapłaci Wykonawcy karę umowną za odstąpienie od umowy przez Wykonawcę z przyczyn, za które ponosi odpowiedzialność Zamawiający, w wysokości 10 % całkowitego wynagrodzenia umownego brutto za przedmiot umowy, za wyjątkiem wystąpienia istotnej zmiany okoliczności powodującej, że wykonanie umowy nie leży w interesie publicznym, czego nie można było przewidzieć w chwili zawarcia umowy; odstąpienie od umowy w tym przypadku może nastąpić w terminie 30 dni od powzięcia wiadomości o powyższych okolicznościach.</w:t>
      </w:r>
    </w:p>
    <w:p w14:paraId="0C8E19A4" w14:textId="3EF149E6" w:rsidR="006B44CC" w:rsidRPr="00CB2567" w:rsidRDefault="006B44CC" w:rsidP="00400480">
      <w:pPr>
        <w:pStyle w:val="Akapitzlist"/>
        <w:numPr>
          <w:ilvl w:val="2"/>
          <w:numId w:val="17"/>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Kary umowne, dotyczące zwłoki w oddaniu przedmiotu zamówienia oraz za zwłokę w usunięciu wad stwierdzonych przy odbiorze, będą potrącane z wynagrodzenia Wykonawcy.</w:t>
      </w:r>
    </w:p>
    <w:p w14:paraId="274B473A" w14:textId="7B425A43" w:rsidR="005C608D" w:rsidRPr="00CB29C5" w:rsidRDefault="005C608D" w:rsidP="00400480">
      <w:pPr>
        <w:pStyle w:val="Akapitzlist"/>
        <w:numPr>
          <w:ilvl w:val="2"/>
          <w:numId w:val="17"/>
        </w:numPr>
        <w:spacing w:after="0" w:line="276" w:lineRule="auto"/>
        <w:ind w:left="357" w:hanging="357"/>
        <w:jc w:val="both"/>
        <w:rPr>
          <w:rFonts w:asciiTheme="majorHAnsi" w:hAnsiTheme="majorHAnsi" w:cstheme="majorHAnsi"/>
          <w:lang w:eastAsia="pl-PL"/>
        </w:rPr>
      </w:pPr>
      <w:r>
        <w:rPr>
          <w:rFonts w:asciiTheme="majorHAnsi" w:hAnsiTheme="majorHAnsi" w:cstheme="majorHAnsi"/>
        </w:rPr>
        <w:t xml:space="preserve">Łączna maksymalna wysokość kar umownych, których mogą dochodzić strony, nie może przekroczyć </w:t>
      </w:r>
      <w:r w:rsidR="00F3130D">
        <w:rPr>
          <w:rFonts w:asciiTheme="majorHAnsi" w:hAnsiTheme="majorHAnsi" w:cstheme="majorHAnsi"/>
          <w:color w:val="000000"/>
          <w:lang w:eastAsia="pl-PL"/>
        </w:rPr>
        <w:t>30</w:t>
      </w:r>
      <w:r>
        <w:rPr>
          <w:rFonts w:asciiTheme="majorHAnsi" w:hAnsiTheme="majorHAnsi" w:cstheme="majorHAnsi"/>
          <w:color w:val="000000"/>
          <w:lang w:eastAsia="pl-PL"/>
        </w:rPr>
        <w:t>% całkowitego wynagrodzenia umownego brutto za przedmiot umowy.</w:t>
      </w:r>
    </w:p>
    <w:p w14:paraId="427A5ADB" w14:textId="0A5D10BE" w:rsidR="006B44CC" w:rsidRPr="00CB2567" w:rsidRDefault="006B44CC" w:rsidP="00400480">
      <w:pPr>
        <w:pStyle w:val="Akapitzlist"/>
        <w:numPr>
          <w:ilvl w:val="2"/>
          <w:numId w:val="17"/>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Zamawiający ma prawo dochodzić odszkodowania uzupełniającego na zasadach określonych               w Kodeksie cywilnym, jeżeli szkoda przewyższy wysokość kar umownych.</w:t>
      </w:r>
    </w:p>
    <w:p w14:paraId="55BAB22B" w14:textId="7EE58920" w:rsidR="00A41C6B" w:rsidRDefault="00A41C6B" w:rsidP="00400480">
      <w:pPr>
        <w:spacing w:after="0" w:line="276" w:lineRule="auto"/>
        <w:jc w:val="both"/>
        <w:rPr>
          <w:rFonts w:asciiTheme="majorHAnsi" w:hAnsiTheme="majorHAnsi" w:cstheme="majorHAnsi"/>
          <w:b/>
          <w:bCs/>
          <w:color w:val="000000"/>
          <w:lang w:eastAsia="pl-PL"/>
        </w:rPr>
      </w:pPr>
    </w:p>
    <w:p w14:paraId="627F39A4" w14:textId="431E71BF" w:rsidR="007F615C" w:rsidRPr="005C608D" w:rsidRDefault="007F615C" w:rsidP="00400480">
      <w:pPr>
        <w:spacing w:after="0" w:line="276" w:lineRule="auto"/>
        <w:jc w:val="center"/>
        <w:rPr>
          <w:rFonts w:asciiTheme="majorHAnsi" w:hAnsiTheme="majorHAnsi" w:cstheme="majorHAnsi"/>
          <w:b/>
          <w:bCs/>
          <w:lang w:eastAsia="pl-PL"/>
        </w:rPr>
      </w:pPr>
      <w:r>
        <w:rPr>
          <w:rFonts w:asciiTheme="majorHAnsi" w:hAnsiTheme="majorHAnsi" w:cstheme="majorHAnsi"/>
          <w:b/>
          <w:bCs/>
          <w:color w:val="000000"/>
          <w:lang w:eastAsia="pl-PL"/>
        </w:rPr>
        <w:t>§ 10</w:t>
      </w:r>
    </w:p>
    <w:p w14:paraId="46CA85E3" w14:textId="716FDD22" w:rsidR="007F615C" w:rsidRPr="005C608D" w:rsidRDefault="007F615C"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Zabezpieczenie należytego wykonania umowy</w:t>
      </w:r>
    </w:p>
    <w:p w14:paraId="72870E2E" w14:textId="60BAFAA4" w:rsidR="00B779E4" w:rsidRDefault="00105121" w:rsidP="00B406C3">
      <w:pPr>
        <w:spacing w:after="0" w:line="276" w:lineRule="auto"/>
        <w:jc w:val="both"/>
        <w:rPr>
          <w:rFonts w:asciiTheme="majorHAnsi" w:hAnsiTheme="majorHAnsi" w:cstheme="majorHAnsi"/>
          <w:b/>
          <w:bCs/>
          <w:lang w:eastAsia="pl-PL"/>
        </w:rPr>
      </w:pPr>
      <w:r>
        <w:rPr>
          <w:rFonts w:asciiTheme="majorHAnsi" w:hAnsiTheme="majorHAnsi" w:cstheme="majorHAnsi"/>
        </w:rPr>
        <w:t xml:space="preserve">Wykonawca wniósł przed podpisaniem umowy zabezpieczenie należytego wykonania umowy, zwane dalej „zabezpieczeniem” w wysokości stanowiącej 3 % ceny brutto określonej w </w:t>
      </w:r>
      <w:r>
        <w:rPr>
          <w:rFonts w:asciiTheme="majorHAnsi" w:hAnsiTheme="majorHAnsi" w:cstheme="majorHAnsi"/>
          <w:lang w:eastAsia="pl-PL"/>
        </w:rPr>
        <w:t>§ 4 ust. 1.</w:t>
      </w:r>
    </w:p>
    <w:p w14:paraId="44C78FB5" w14:textId="002E5826" w:rsidR="00105121" w:rsidRPr="00CB2567" w:rsidRDefault="00105121"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 tj. w kwocie ………………… (słownie: …………………………………….……). </w:t>
      </w:r>
    </w:p>
    <w:p w14:paraId="36E0F0DD" w14:textId="604F51DA" w:rsidR="00105121" w:rsidRPr="00CB2567" w:rsidRDefault="00105121"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Zabezpieczenie zostało wniesione w formie: ………………………………………………………….. </w:t>
      </w:r>
    </w:p>
    <w:p w14:paraId="3BF85752" w14:textId="3F3F3F23" w:rsidR="00105121" w:rsidRPr="00CB2567" w:rsidRDefault="00105121"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wniesienia zabezpieczenia w formie pieniężnej, Zamawiający zwróci Wykonawcy kwotę zabezpieczenia należytego wykonania umowy wraz z odsetkami wynikającymi z umowy rachunku bankowego, na którym było ono przechowywane, pomniejszone o koszt prowadzenia rachunku oraz prowizji bankowej za przelew pieniędzy na rachunek Wykonawcy. </w:t>
      </w:r>
    </w:p>
    <w:p w14:paraId="660C20B6" w14:textId="12D458F8" w:rsidR="00105121" w:rsidRPr="00CB2567" w:rsidRDefault="00105121"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Zamawiający dokona zwrotu wniesionego zabezpieczenia - w 100% w terminie 30 dni od dnia wykonania wszystkich czynności objętych przedmiotem umowy oraz uznania ich przez Zamawiającego za należycie wykonane. </w:t>
      </w:r>
    </w:p>
    <w:p w14:paraId="63134E30" w14:textId="58D15CC6" w:rsidR="00105121" w:rsidRPr="00CB2567" w:rsidRDefault="00105121"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może w trakcie realizacji umowy dokonać zmiany zabezpieczenia na jedną lub kilka           z form zabezpieczenia, określonych poniżej: </w:t>
      </w:r>
    </w:p>
    <w:p w14:paraId="76AB7475" w14:textId="69B7AC3E" w:rsidR="00105121" w:rsidRPr="00CB2567" w:rsidRDefault="00105121" w:rsidP="00400480">
      <w:pPr>
        <w:pStyle w:val="Akapitzlist"/>
        <w:numPr>
          <w:ilvl w:val="0"/>
          <w:numId w:val="19"/>
        </w:numPr>
        <w:spacing w:after="0" w:line="276" w:lineRule="auto"/>
        <w:jc w:val="both"/>
        <w:rPr>
          <w:rFonts w:asciiTheme="majorHAnsi" w:hAnsiTheme="majorHAnsi" w:cstheme="majorHAnsi"/>
        </w:rPr>
      </w:pPr>
      <w:r>
        <w:rPr>
          <w:rFonts w:asciiTheme="majorHAnsi" w:hAnsiTheme="majorHAnsi" w:cstheme="majorHAnsi"/>
        </w:rPr>
        <w:t xml:space="preserve">pieniądzu, </w:t>
      </w:r>
    </w:p>
    <w:p w14:paraId="46983CC8" w14:textId="3BC75CB1" w:rsidR="00105121" w:rsidRPr="00CB2567" w:rsidRDefault="00105121" w:rsidP="00400480">
      <w:pPr>
        <w:pStyle w:val="Akapitzlist"/>
        <w:numPr>
          <w:ilvl w:val="0"/>
          <w:numId w:val="19"/>
        </w:numPr>
        <w:spacing w:after="0" w:line="276" w:lineRule="auto"/>
        <w:jc w:val="both"/>
        <w:rPr>
          <w:rFonts w:asciiTheme="majorHAnsi" w:hAnsiTheme="majorHAnsi" w:cstheme="majorHAnsi"/>
        </w:rPr>
      </w:pPr>
      <w:r>
        <w:rPr>
          <w:rFonts w:asciiTheme="majorHAnsi" w:hAnsiTheme="majorHAnsi" w:cstheme="majorHAnsi"/>
        </w:rPr>
        <w:t xml:space="preserve">poręczeniach bankowych lub poręczeniach spółdzielczej kasy oszczędnościowo – kredytowej, </w:t>
      </w:r>
      <w:r>
        <w:rPr>
          <w:rFonts w:asciiTheme="majorHAnsi" w:hAnsiTheme="majorHAnsi" w:cstheme="majorHAnsi"/>
        </w:rPr>
        <w:br/>
        <w:t xml:space="preserve">z tym że poręczenie kasy jest zawsze poręczeniem pieniężnym, </w:t>
      </w:r>
    </w:p>
    <w:p w14:paraId="59608DA3" w14:textId="066BCFE9" w:rsidR="00105121" w:rsidRPr="00CB2567" w:rsidRDefault="00105121" w:rsidP="00400480">
      <w:pPr>
        <w:pStyle w:val="Akapitzlist"/>
        <w:numPr>
          <w:ilvl w:val="0"/>
          <w:numId w:val="19"/>
        </w:numPr>
        <w:spacing w:after="0" w:line="276" w:lineRule="auto"/>
        <w:jc w:val="both"/>
        <w:rPr>
          <w:rFonts w:asciiTheme="majorHAnsi" w:hAnsiTheme="majorHAnsi" w:cstheme="majorHAnsi"/>
        </w:rPr>
      </w:pPr>
      <w:r>
        <w:rPr>
          <w:rFonts w:asciiTheme="majorHAnsi" w:hAnsiTheme="majorHAnsi" w:cstheme="majorHAnsi"/>
        </w:rPr>
        <w:t xml:space="preserve">gwarancjach bankowych, </w:t>
      </w:r>
    </w:p>
    <w:p w14:paraId="68267CE8" w14:textId="1DD1810F" w:rsidR="00105121" w:rsidRPr="00CB2567" w:rsidRDefault="00105121" w:rsidP="00400480">
      <w:pPr>
        <w:pStyle w:val="Akapitzlist"/>
        <w:numPr>
          <w:ilvl w:val="0"/>
          <w:numId w:val="19"/>
        </w:numPr>
        <w:spacing w:after="0" w:line="276" w:lineRule="auto"/>
        <w:jc w:val="both"/>
        <w:rPr>
          <w:rFonts w:asciiTheme="majorHAnsi" w:hAnsiTheme="majorHAnsi" w:cstheme="majorHAnsi"/>
        </w:rPr>
      </w:pPr>
      <w:r>
        <w:rPr>
          <w:rFonts w:asciiTheme="majorHAnsi" w:hAnsiTheme="majorHAnsi" w:cstheme="majorHAnsi"/>
        </w:rPr>
        <w:t xml:space="preserve">gwarancjach ubezpieczeniowych, </w:t>
      </w:r>
    </w:p>
    <w:p w14:paraId="67A526A1" w14:textId="7D9EED0E" w:rsidR="00105121" w:rsidRPr="00CB2567" w:rsidRDefault="00105121" w:rsidP="00400480">
      <w:pPr>
        <w:pStyle w:val="Akapitzlist"/>
        <w:numPr>
          <w:ilvl w:val="0"/>
          <w:numId w:val="19"/>
        </w:numPr>
        <w:spacing w:after="0" w:line="276" w:lineRule="auto"/>
        <w:jc w:val="both"/>
        <w:rPr>
          <w:rFonts w:asciiTheme="majorHAnsi" w:hAnsiTheme="majorHAnsi" w:cstheme="majorHAnsi"/>
        </w:rPr>
      </w:pPr>
      <w:r>
        <w:rPr>
          <w:rFonts w:asciiTheme="majorHAnsi" w:hAnsiTheme="majorHAnsi" w:cstheme="majorHAnsi"/>
        </w:rPr>
        <w:t>poręczeniach udzielanych przez podmioty, o których mowa w art. 6b ust. 5 pkt 2 ustawy z dnia 9 listopada 2000r. o utworzeniu Polskiej Agencji Rozwoju Przedsiębiorczości (</w:t>
      </w:r>
      <w:r w:rsidR="0035133E">
        <w:rPr>
          <w:rFonts w:asciiTheme="majorHAnsi" w:hAnsiTheme="majorHAnsi" w:cstheme="majorHAnsi"/>
        </w:rPr>
        <w:t xml:space="preserve">tj. </w:t>
      </w:r>
      <w:r>
        <w:rPr>
          <w:rFonts w:asciiTheme="majorHAnsi" w:hAnsiTheme="majorHAnsi" w:cstheme="majorHAnsi"/>
        </w:rPr>
        <w:t>Dz. U. z 20</w:t>
      </w:r>
      <w:r w:rsidR="00DA6AC9">
        <w:rPr>
          <w:rFonts w:asciiTheme="majorHAnsi" w:hAnsiTheme="majorHAnsi" w:cstheme="majorHAnsi"/>
        </w:rPr>
        <w:t>25</w:t>
      </w:r>
      <w:r>
        <w:rPr>
          <w:rFonts w:asciiTheme="majorHAnsi" w:hAnsiTheme="majorHAnsi" w:cstheme="majorHAnsi"/>
        </w:rPr>
        <w:t xml:space="preserve"> r. poz. </w:t>
      </w:r>
      <w:r w:rsidR="00DA6AC9">
        <w:rPr>
          <w:rFonts w:asciiTheme="majorHAnsi" w:hAnsiTheme="majorHAnsi" w:cstheme="majorHAnsi"/>
        </w:rPr>
        <w:t xml:space="preserve">98 </w:t>
      </w:r>
      <w:r>
        <w:rPr>
          <w:rFonts w:asciiTheme="majorHAnsi" w:hAnsiTheme="majorHAnsi" w:cstheme="majorHAnsi"/>
        </w:rPr>
        <w:t xml:space="preserve">ze zm.). </w:t>
      </w:r>
    </w:p>
    <w:p w14:paraId="32C78D0E" w14:textId="77777777" w:rsidR="001C3A2F" w:rsidRPr="00EB44F9" w:rsidRDefault="001C3A2F" w:rsidP="001C3A2F">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Zabezpieczenie w formie pieniądza należy wpłacić na rachunek bankowy Centrum Usług Komunalnych: Bank Citi Handlowy nr rachunku: 03 1030 1016 0000 0000 9326 1002.</w:t>
      </w:r>
    </w:p>
    <w:p w14:paraId="2C7B2C3A" w14:textId="74CAC7AE" w:rsidR="001C3A2F" w:rsidRDefault="001C3A2F" w:rsidP="001C3A2F">
      <w:pPr>
        <w:pStyle w:val="Akapitzlist"/>
        <w:spacing w:after="0"/>
        <w:ind w:left="284" w:hanging="284"/>
        <w:jc w:val="both"/>
        <w:rPr>
          <w:rFonts w:asciiTheme="majorHAnsi" w:hAnsiTheme="majorHAnsi" w:cstheme="majorHAnsi"/>
        </w:rPr>
      </w:pPr>
      <w:r>
        <w:rPr>
          <w:rFonts w:asciiTheme="majorHAnsi" w:hAnsiTheme="majorHAnsi" w:cstheme="majorHAnsi"/>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w:t>
      </w:r>
      <w:r>
        <w:rPr>
          <w:rFonts w:asciiTheme="majorHAnsi" w:hAnsiTheme="majorHAnsi" w:cstheme="majorHAnsi"/>
        </w:rPr>
        <w:lastRenderedPageBreak/>
        <w:t>koszt prowadzenia tego rachunku oraz prowizji bankowej za przelew pieniędzy na rachunek Wykonawcy.</w:t>
      </w:r>
    </w:p>
    <w:p w14:paraId="0C5C7441" w14:textId="77777777" w:rsidR="001C3A2F" w:rsidRPr="00EB44F9" w:rsidRDefault="001C3A2F" w:rsidP="001C3A2F">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 Zabezpieczenie w formie innej niż pieniądz wykonawca przekazuje zamawiającemu:</w:t>
      </w:r>
    </w:p>
    <w:p w14:paraId="51E4AA85" w14:textId="77777777" w:rsidR="001C3A2F" w:rsidRPr="00EB44F9" w:rsidRDefault="001C3A2F" w:rsidP="001C3A2F">
      <w:pPr>
        <w:spacing w:after="0"/>
        <w:ind w:left="284"/>
        <w:jc w:val="both"/>
        <w:rPr>
          <w:rFonts w:asciiTheme="majorHAnsi" w:hAnsiTheme="majorHAnsi" w:cstheme="majorHAnsi"/>
        </w:rPr>
      </w:pPr>
      <w:r>
        <w:rPr>
          <w:rFonts w:asciiTheme="majorHAnsi" w:hAnsiTheme="majorHAnsi" w:cstheme="majorHAnsi"/>
        </w:rPr>
        <w:t xml:space="preserve">-  w oryginale w postaci papierowej albo </w:t>
      </w:r>
    </w:p>
    <w:p w14:paraId="4C6E800A" w14:textId="77777777" w:rsidR="001C3A2F" w:rsidRPr="00EB44F9" w:rsidRDefault="001C3A2F" w:rsidP="001C3A2F">
      <w:pPr>
        <w:spacing w:after="0"/>
        <w:ind w:left="284"/>
        <w:jc w:val="both"/>
        <w:rPr>
          <w:rFonts w:asciiTheme="majorHAnsi" w:hAnsiTheme="majorHAnsi" w:cstheme="majorHAnsi"/>
        </w:rPr>
      </w:pPr>
      <w:r>
        <w:rPr>
          <w:rFonts w:asciiTheme="majorHAnsi" w:hAnsiTheme="majorHAnsi" w:cstheme="majorHAnsi"/>
        </w:rPr>
        <w:t xml:space="preserve">- przekazuje oryginał gwarancji, poręczenia lub zastawu na papierach wartościowych, w postaci elektronicznej na adres: </w:t>
      </w:r>
      <w:hyperlink r:id="rId11" w:history="1">
        <w:r>
          <w:rPr>
            <w:rFonts w:asciiTheme="majorHAnsi" w:hAnsiTheme="majorHAnsi" w:cstheme="majorHAnsi"/>
          </w:rPr>
          <w:t>cuk@cuk.czestochowa.pl</w:t>
        </w:r>
      </w:hyperlink>
    </w:p>
    <w:p w14:paraId="4632E3A9" w14:textId="77777777" w:rsidR="001C3A2F" w:rsidRDefault="001C3A2F" w:rsidP="001C3A2F">
      <w:pPr>
        <w:pStyle w:val="Akapitzlist"/>
        <w:numPr>
          <w:ilvl w:val="0"/>
          <w:numId w:val="35"/>
        </w:numPr>
        <w:jc w:val="both"/>
        <w:rPr>
          <w:rFonts w:asciiTheme="majorHAnsi" w:hAnsiTheme="majorHAnsi" w:cstheme="majorHAnsi"/>
        </w:rPr>
      </w:pPr>
      <w:r>
        <w:rPr>
          <w:rFonts w:asciiTheme="majorHAnsi" w:hAnsiTheme="majorHAnsi" w:cstheme="majorHAnsi"/>
        </w:rPr>
        <w:t xml:space="preserve">W przypadku gdy zabezpieczenie, będzie wnoszone w formie innej niż pieniądzu, Wykonawca zobowiązany jest skonsultować z Zamawiającym projekt dokumentu gwarancji/poręczenia, potwierdzającego zabezpieczenie należytego wykonania umowy. Wykonawca winien wnieść Zamawiającemu stosowny dokument w terminie umożliwiającym Zamawiającemu wniesienie do niego ewentualnych uwag. </w:t>
      </w:r>
    </w:p>
    <w:p w14:paraId="2954B70B" w14:textId="77777777" w:rsidR="001C3A2F" w:rsidRDefault="001C3A2F" w:rsidP="001C3A2F">
      <w:pPr>
        <w:pStyle w:val="Akapitzlist"/>
        <w:numPr>
          <w:ilvl w:val="0"/>
          <w:numId w:val="35"/>
        </w:numPr>
        <w:jc w:val="both"/>
        <w:rPr>
          <w:rFonts w:asciiTheme="majorHAnsi" w:hAnsiTheme="majorHAnsi" w:cstheme="majorHAnsi"/>
        </w:rPr>
      </w:pPr>
      <w:r>
        <w:rPr>
          <w:rFonts w:asciiTheme="majorHAnsi" w:hAnsiTheme="majorHAnsi" w:cstheme="majorHAnsi"/>
        </w:rPr>
        <w:t xml:space="preserve">Z treści gwarancji/poręczenia winno wynikać nieodwołalne i bezwarunkowe, płatne na pierwsze pisemne żądanie zgłoszone przez Zamawiającego oraz być wykonalne na terytorium Rzeczypospolitej Polskiej - zobowiązanie gwaranta/ poręczyciela do wypłaty Zamawiającemu pełnej kwoty zabezpieczenia. </w:t>
      </w:r>
    </w:p>
    <w:p w14:paraId="31FEE302" w14:textId="77777777" w:rsidR="001C3A2F" w:rsidRDefault="001C3A2F" w:rsidP="001C3A2F">
      <w:pPr>
        <w:pStyle w:val="Akapitzlist"/>
        <w:numPr>
          <w:ilvl w:val="0"/>
          <w:numId w:val="35"/>
        </w:numPr>
        <w:jc w:val="both"/>
        <w:rPr>
          <w:rFonts w:asciiTheme="majorHAnsi" w:hAnsiTheme="majorHAnsi" w:cstheme="majorHAnsi"/>
        </w:rPr>
      </w:pPr>
      <w:r>
        <w:rPr>
          <w:rFonts w:asciiTheme="majorHAnsi" w:hAnsiTheme="majorHAnsi" w:cstheme="majorHAnsi"/>
        </w:rPr>
        <w:t xml:space="preserve">Zamawiający zastrzega sobie prawo do akceptacji projektu gwarancji/poręczenia. Zamawiający ma prawo zgłosić do niego zastrzeżenia lub potwierdzić przyjęcie dokumentu bez zastrzeżeń. Wykonawca winien wnieść Zamawiającemu stosowny dokument w terminie umożliwiającym Zamawiającemu wykonanie tego prawa (min. dwa pełne dni przed podpisaniem umowy). Nie zgłoszenie zastrzeżeń w ww. terminie przez Zamawiającego będzie uznawane za przyjęcie dokumentu bez zastrzeżeń. </w:t>
      </w:r>
    </w:p>
    <w:p w14:paraId="1A579E8B" w14:textId="77777777" w:rsidR="001C3A2F" w:rsidRDefault="001C3A2F" w:rsidP="001C3A2F">
      <w:pPr>
        <w:pStyle w:val="Akapitzlist"/>
        <w:numPr>
          <w:ilvl w:val="0"/>
          <w:numId w:val="35"/>
        </w:numPr>
        <w:jc w:val="both"/>
        <w:rPr>
          <w:rFonts w:asciiTheme="majorHAnsi" w:hAnsiTheme="majorHAnsi" w:cstheme="majorHAnsi"/>
        </w:rPr>
      </w:pPr>
      <w:r>
        <w:rPr>
          <w:rFonts w:asciiTheme="majorHAnsi" w:hAnsiTheme="majorHAnsi" w:cstheme="majorHAnsi"/>
        </w:rPr>
        <w:t xml:space="preserve">Zaakceptowany przez Zamawiającego dokument dotyczący zabezpieczenia, Wykonawca zobowiązany jest złożyć przed podpisaniem umowy w sekretariacie Zamawiającego. </w:t>
      </w:r>
    </w:p>
    <w:p w14:paraId="2E69F3AB" w14:textId="225B54D3" w:rsidR="001C3A2F" w:rsidRPr="00EB44F9" w:rsidRDefault="001C3A2F" w:rsidP="001C3A2F">
      <w:pPr>
        <w:pStyle w:val="Akapitzlist"/>
        <w:numPr>
          <w:ilvl w:val="0"/>
          <w:numId w:val="35"/>
        </w:numPr>
        <w:jc w:val="both"/>
        <w:rPr>
          <w:rFonts w:asciiTheme="majorHAnsi" w:hAnsiTheme="majorHAnsi" w:cstheme="majorHAnsi"/>
        </w:rPr>
      </w:pPr>
      <w:r>
        <w:rPr>
          <w:rFonts w:asciiTheme="majorHAnsi" w:hAnsiTheme="majorHAnsi" w:cstheme="majorHAnsi"/>
        </w:rPr>
        <w:t xml:space="preserve">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w:t>
      </w:r>
      <w:r w:rsidR="004E1C8B">
        <w:rPr>
          <w:rFonts w:asciiTheme="majorHAnsi" w:hAnsiTheme="majorHAnsi" w:cstheme="majorHAnsi"/>
        </w:rPr>
        <w:t>prac</w:t>
      </w:r>
      <w:r>
        <w:rPr>
          <w:rFonts w:asciiTheme="majorHAnsi" w:hAnsiTheme="majorHAnsi" w:cstheme="majorHAnsi"/>
        </w:rPr>
        <w:t xml:space="preserve"> lub usuwania wad w okresie rękojmi oraz niezależnie od kwestionowania czy  zastrzeżeń wykonawcy i bez dochodzenia czy wezwanie zamawiającego jest uzasadnione, czy nie.</w:t>
      </w:r>
    </w:p>
    <w:p w14:paraId="31B5B14D" w14:textId="77777777" w:rsidR="001C3A2F" w:rsidRPr="00EB44F9" w:rsidRDefault="001C3A2F" w:rsidP="001C3A2F">
      <w:pPr>
        <w:pStyle w:val="Akapitzlist"/>
        <w:numPr>
          <w:ilvl w:val="2"/>
          <w:numId w:val="18"/>
        </w:numPr>
        <w:spacing w:after="0" w:line="276" w:lineRule="auto"/>
        <w:ind w:left="284" w:hanging="284"/>
        <w:jc w:val="both"/>
        <w:rPr>
          <w:rFonts w:asciiTheme="majorHAnsi" w:hAnsiTheme="majorHAnsi" w:cstheme="majorHAnsi"/>
        </w:rPr>
      </w:pPr>
      <w:r>
        <w:rPr>
          <w:rFonts w:asciiTheme="majorHAnsi" w:hAnsiTheme="majorHAnsi" w:cstheme="majorHAnsi"/>
        </w:rPr>
        <w:t xml:space="preserve">Zmiana formy zabezpieczenia musi być dokonana z zachowaniem ciągłości zabezpieczenia i bez zmniejszenia jego wysokości. </w:t>
      </w:r>
    </w:p>
    <w:p w14:paraId="225FAA12" w14:textId="77777777" w:rsidR="001C3A2F" w:rsidRPr="00FD6A2B" w:rsidRDefault="001C3A2F" w:rsidP="001C3A2F">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Wykonawca zobowiązany jest do zachowania ciągłości zabezpieczenia w przypadku przedłużenia terminu realizacji przedmiotu umowy, przez które rozumie się jego przedłużenie na czas niezbędny do odbioru dostawy i usług i uznania ich przez Zamawiającego za należycie wykonane. </w:t>
      </w:r>
    </w:p>
    <w:p w14:paraId="4B0C38E0" w14:textId="310F882E" w:rsidR="001C3A2F" w:rsidRPr="00FD6A2B" w:rsidRDefault="001C3A2F" w:rsidP="001C3A2F">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 xml:space="preserve">W przypadku nienależytego wykonania przedmiotu umowy, Zamawiający ma prawo wykorzystać zabezpieczenie lub jego część wraz z naliczonymi odsetkami do zgodnego z umową wykonania przedmiotu umowy (do zlecenia wykonania na koszt Wykonawcy określonych zakresów dostawy, nasadzeń, zabiegów pielęgnacyjnych drzew) lub do pokrycia roszczeń z tytułu rękojmi - na co Wykonawca wyraża zgodę. </w:t>
      </w:r>
    </w:p>
    <w:p w14:paraId="76A45637" w14:textId="6A47EB12" w:rsidR="002A3C44" w:rsidRPr="001C3A2F" w:rsidRDefault="001C3A2F" w:rsidP="00400480">
      <w:pPr>
        <w:pStyle w:val="Akapitzlist"/>
        <w:numPr>
          <w:ilvl w:val="2"/>
          <w:numId w:val="18"/>
        </w:numPr>
        <w:spacing w:after="0" w:line="276" w:lineRule="auto"/>
        <w:ind w:left="357" w:hanging="357"/>
        <w:jc w:val="both"/>
        <w:rPr>
          <w:rFonts w:asciiTheme="majorHAnsi" w:hAnsiTheme="majorHAnsi" w:cstheme="majorHAnsi"/>
        </w:rPr>
      </w:pPr>
      <w:r>
        <w:rPr>
          <w:rFonts w:asciiTheme="majorHAnsi" w:hAnsiTheme="majorHAnsi" w:cstheme="majorHAnsi"/>
        </w:rPr>
        <w:t>Jeżeli po wykorzystaniu przez Zamawiającego zabezpieczenia wraz z naliczonymi odsetkami do zgodnego z umową wykonania przedmiotu umowy lub do pokrycia roszczeń z tytułu rękojmi,                w dyspozycji Zamawiającego pozostanie jakakolwiek kwota zabezpieczenia, Zamawiający zobowiązuje się ją zwrócić w terminie 14 dni od dnia pokrycia roszczeń z tytułu rękojmi.</w:t>
      </w:r>
    </w:p>
    <w:p w14:paraId="6D96A9B7" w14:textId="77777777" w:rsidR="006622C9" w:rsidRDefault="006622C9" w:rsidP="00F6774E">
      <w:pPr>
        <w:spacing w:after="0" w:line="276" w:lineRule="auto"/>
        <w:rPr>
          <w:rFonts w:asciiTheme="majorHAnsi" w:hAnsiTheme="majorHAnsi" w:cstheme="majorHAnsi"/>
          <w:b/>
          <w:bCs/>
          <w:color w:val="000000"/>
          <w:lang w:eastAsia="pl-PL"/>
        </w:rPr>
      </w:pPr>
    </w:p>
    <w:p w14:paraId="36B007EC" w14:textId="77777777" w:rsidR="00893E31" w:rsidRDefault="00893E31" w:rsidP="00F6774E">
      <w:pPr>
        <w:spacing w:after="0" w:line="276" w:lineRule="auto"/>
        <w:rPr>
          <w:rFonts w:asciiTheme="majorHAnsi" w:hAnsiTheme="majorHAnsi" w:cstheme="majorHAnsi"/>
          <w:b/>
          <w:bCs/>
          <w:color w:val="000000"/>
          <w:lang w:eastAsia="pl-PL"/>
        </w:rPr>
      </w:pPr>
    </w:p>
    <w:p w14:paraId="401AAB21" w14:textId="77777777" w:rsidR="00893E31" w:rsidRDefault="00893E31" w:rsidP="00F6774E">
      <w:pPr>
        <w:spacing w:after="0" w:line="276" w:lineRule="auto"/>
        <w:rPr>
          <w:rFonts w:asciiTheme="majorHAnsi" w:hAnsiTheme="majorHAnsi" w:cstheme="majorHAnsi"/>
          <w:b/>
          <w:bCs/>
          <w:color w:val="000000"/>
          <w:lang w:eastAsia="pl-PL"/>
        </w:rPr>
      </w:pPr>
    </w:p>
    <w:p w14:paraId="4F0C12E3" w14:textId="1F752EF1" w:rsidR="003D29C5" w:rsidRPr="000250C1" w:rsidRDefault="003D29C5"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lastRenderedPageBreak/>
        <w:t>§ 11</w:t>
      </w:r>
    </w:p>
    <w:p w14:paraId="37592DC7" w14:textId="6915672F" w:rsidR="000250C1" w:rsidRPr="000250C1" w:rsidRDefault="000250C1"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Koordynacja prac</w:t>
      </w:r>
    </w:p>
    <w:p w14:paraId="269A972C" w14:textId="11D924C5" w:rsidR="00FC5479" w:rsidRPr="000250C1" w:rsidRDefault="00FC5479" w:rsidP="00400480">
      <w:pPr>
        <w:pStyle w:val="Akapitzlist"/>
        <w:numPr>
          <w:ilvl w:val="1"/>
          <w:numId w:val="21"/>
        </w:numPr>
        <w:spacing w:after="0" w:line="276" w:lineRule="auto"/>
        <w:ind w:left="426" w:right="17" w:hanging="426"/>
        <w:jc w:val="both"/>
        <w:rPr>
          <w:rFonts w:asciiTheme="majorHAnsi" w:hAnsiTheme="majorHAnsi" w:cstheme="majorHAnsi"/>
          <w:lang w:eastAsia="pl-PL"/>
        </w:rPr>
      </w:pPr>
      <w:r>
        <w:rPr>
          <w:rFonts w:asciiTheme="majorHAnsi" w:hAnsiTheme="majorHAnsi" w:cstheme="majorHAnsi"/>
          <w:color w:val="000000"/>
          <w:lang w:eastAsia="pl-PL"/>
        </w:rPr>
        <w:t>Do kierowania i koordynacji prac ze strony Wykonawcy upoważniony/a jest: ......................................................., tel. ………., e-mail ……………</w:t>
      </w:r>
    </w:p>
    <w:p w14:paraId="13A63779" w14:textId="7A17DBDC" w:rsidR="00FC5479" w:rsidRPr="000250C1" w:rsidRDefault="00FC5479" w:rsidP="00400480">
      <w:pPr>
        <w:pStyle w:val="Akapitzlist"/>
        <w:numPr>
          <w:ilvl w:val="1"/>
          <w:numId w:val="21"/>
        </w:numPr>
        <w:spacing w:after="0" w:line="276" w:lineRule="auto"/>
        <w:ind w:left="426" w:right="17" w:hanging="426"/>
        <w:jc w:val="both"/>
        <w:rPr>
          <w:rFonts w:asciiTheme="majorHAnsi" w:hAnsiTheme="majorHAnsi" w:cstheme="majorHAnsi"/>
          <w:color w:val="000000"/>
          <w:lang w:eastAsia="pl-PL"/>
        </w:rPr>
      </w:pPr>
      <w:r>
        <w:rPr>
          <w:rFonts w:asciiTheme="majorHAnsi" w:hAnsiTheme="majorHAnsi" w:cstheme="majorHAnsi"/>
          <w:color w:val="000000"/>
          <w:lang w:eastAsia="pl-PL"/>
        </w:rPr>
        <w:t xml:space="preserve">Do nadzoru ze strony Zamawiającego upoważniona jest: </w:t>
      </w:r>
    </w:p>
    <w:p w14:paraId="0B613A97" w14:textId="77777777" w:rsidR="00841260" w:rsidRDefault="00FC5479" w:rsidP="00400480">
      <w:pPr>
        <w:spacing w:after="0" w:line="276" w:lineRule="auto"/>
        <w:ind w:left="363" w:right="17" w:firstLine="63"/>
        <w:jc w:val="both"/>
        <w:rPr>
          <w:rFonts w:asciiTheme="majorHAnsi" w:hAnsiTheme="majorHAnsi" w:cstheme="majorHAnsi"/>
          <w:b/>
          <w:bCs/>
          <w:color w:val="000000"/>
          <w:lang w:eastAsia="pl-PL"/>
        </w:rPr>
      </w:pPr>
      <w:r>
        <w:rPr>
          <w:rFonts w:asciiTheme="majorHAnsi" w:hAnsiTheme="majorHAnsi" w:cstheme="majorHAnsi"/>
          <w:color w:val="000000"/>
          <w:lang w:eastAsia="pl-PL"/>
        </w:rPr>
        <w:t>......................................................., tel. ………., e-mail ……………</w:t>
      </w:r>
    </w:p>
    <w:p w14:paraId="262F4309" w14:textId="77777777" w:rsidR="00500202" w:rsidRDefault="00500202" w:rsidP="00400480">
      <w:pPr>
        <w:spacing w:after="0" w:line="276" w:lineRule="auto"/>
        <w:ind w:left="363" w:right="17" w:firstLine="63"/>
        <w:jc w:val="center"/>
        <w:rPr>
          <w:rFonts w:asciiTheme="majorHAnsi" w:hAnsiTheme="majorHAnsi" w:cstheme="majorHAnsi"/>
          <w:b/>
          <w:bCs/>
          <w:color w:val="000000"/>
          <w:lang w:eastAsia="pl-PL"/>
        </w:rPr>
      </w:pPr>
    </w:p>
    <w:p w14:paraId="5C1EEF05" w14:textId="5CFF93AA" w:rsidR="003014A5" w:rsidRPr="00CB29C5" w:rsidRDefault="003014A5" w:rsidP="00400480">
      <w:pPr>
        <w:spacing w:after="0" w:line="276" w:lineRule="auto"/>
        <w:ind w:left="363" w:right="17" w:firstLine="63"/>
        <w:jc w:val="center"/>
        <w:rPr>
          <w:rFonts w:asciiTheme="majorHAnsi" w:hAnsiTheme="majorHAnsi" w:cstheme="majorHAnsi"/>
          <w:lang w:eastAsia="pl-PL"/>
        </w:rPr>
      </w:pPr>
      <w:r>
        <w:rPr>
          <w:rFonts w:asciiTheme="majorHAnsi" w:hAnsiTheme="majorHAnsi" w:cstheme="majorHAnsi"/>
          <w:b/>
          <w:bCs/>
          <w:color w:val="000000"/>
          <w:lang w:eastAsia="pl-PL"/>
        </w:rPr>
        <w:t>§ 12</w:t>
      </w:r>
    </w:p>
    <w:p w14:paraId="5822846B" w14:textId="1F13F807" w:rsidR="003014A5" w:rsidRPr="00CB29C5" w:rsidRDefault="003014A5"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Zmiana umowy</w:t>
      </w:r>
    </w:p>
    <w:p w14:paraId="6D768D7A"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Zamawiający dopuszcza możliwość dokonania zmiany Umowy w trybie przewidzianym w art. 455 ust. 1 pkt. 1 Ustawy z dnia z dnia 11 września 2019 r, Prawo zamówień publicznych w zakresie terminu realizacji Umowy w przypadku: </w:t>
      </w:r>
    </w:p>
    <w:p w14:paraId="781E72C2" w14:textId="77777777" w:rsidR="00417EE9" w:rsidRPr="00CB29C5" w:rsidRDefault="00417EE9" w:rsidP="00400480">
      <w:pPr>
        <w:pStyle w:val="Default"/>
        <w:numPr>
          <w:ilvl w:val="0"/>
          <w:numId w:val="26"/>
        </w:numPr>
        <w:spacing w:line="276" w:lineRule="auto"/>
        <w:ind w:left="714"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przedłużenia terminu wykonania Umowy lub opóźnienia w jej wykonaniu z przyczyn niezależnych od Wykonawcy, w szczególności niekorzystnych warunków atmosferycznych uniemożliwiających realizację nasadzeń,</w:t>
      </w:r>
    </w:p>
    <w:p w14:paraId="43257CFB" w14:textId="77777777" w:rsidR="00417EE9" w:rsidRPr="00CB29C5" w:rsidRDefault="00417EE9" w:rsidP="00400480">
      <w:pPr>
        <w:pStyle w:val="Default"/>
        <w:numPr>
          <w:ilvl w:val="0"/>
          <w:numId w:val="26"/>
        </w:numPr>
        <w:spacing w:line="276" w:lineRule="auto"/>
        <w:ind w:left="714"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wystąpienia siły wyższej uniemożliwiającej realizację Umowy w sposób pierwotnie w sposób pierwotnie przewidziany. </w:t>
      </w:r>
    </w:p>
    <w:p w14:paraId="10387072" w14:textId="77777777" w:rsidR="00417EE9" w:rsidRPr="00CB29C5" w:rsidRDefault="00417EE9" w:rsidP="003D1AC5">
      <w:pPr>
        <w:pStyle w:val="Default"/>
        <w:numPr>
          <w:ilvl w:val="0"/>
          <w:numId w:val="25"/>
        </w:numPr>
        <w:spacing w:line="276" w:lineRule="auto"/>
        <w:ind w:left="426" w:hanging="426"/>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Na żądanie Zamawiającego dopuszczalne jest ograniczenie obowiązków Wykonawcy ze względu na to, że ich wykonanie okazało się zbędne dla realizacji Umowy, nie więcej jednak niż do 10 % wartości wynagrodzenia. </w:t>
      </w:r>
    </w:p>
    <w:p w14:paraId="603E6EEC" w14:textId="5F8A6E3E" w:rsidR="00417EE9" w:rsidRPr="00CB29C5" w:rsidRDefault="00417EE9" w:rsidP="003D1AC5">
      <w:pPr>
        <w:pStyle w:val="Default"/>
        <w:numPr>
          <w:ilvl w:val="0"/>
          <w:numId w:val="25"/>
        </w:numPr>
        <w:spacing w:line="276" w:lineRule="auto"/>
        <w:ind w:left="426" w:hanging="426"/>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Zamawiający dopuszcza zmiany osób, o których mowa w § 1</w:t>
      </w:r>
      <w:r w:rsidR="007E4525">
        <w:rPr>
          <w:rFonts w:asciiTheme="majorHAnsi" w:eastAsia="Calibri" w:hAnsiTheme="majorHAnsi" w:cstheme="majorHAnsi"/>
          <w:sz w:val="22"/>
          <w:szCs w:val="22"/>
          <w:lang w:eastAsia="pl-PL"/>
        </w:rPr>
        <w:t>1</w:t>
      </w:r>
      <w:r>
        <w:rPr>
          <w:rFonts w:asciiTheme="majorHAnsi" w:eastAsia="Calibri" w:hAnsiTheme="majorHAnsi" w:cstheme="majorHAnsi"/>
          <w:sz w:val="22"/>
          <w:szCs w:val="22"/>
          <w:lang w:eastAsia="pl-PL"/>
        </w:rPr>
        <w:t>, wyłącznie w uzasadnionych przypadkach, za uprzednią zgodą Zamawiającego wyrażoną na piśmie pod rygorem nieważności, przy czym nowa osoba musi spełniać wymogi określone w SWZ oraz spełniać warunki, jakie były podstawą do oceny oferty na poziomie nie niższym, jak osoba zmieniana. Zamawiający może zażądać od wykonawcy zmiany osób, o których mowa w § 1</w:t>
      </w:r>
      <w:r w:rsidR="004F4FAF">
        <w:rPr>
          <w:rFonts w:asciiTheme="majorHAnsi" w:eastAsia="Calibri" w:hAnsiTheme="majorHAnsi" w:cstheme="majorHAnsi"/>
          <w:sz w:val="22"/>
          <w:szCs w:val="22"/>
          <w:lang w:eastAsia="pl-PL"/>
        </w:rPr>
        <w:t>1</w:t>
      </w:r>
      <w:r>
        <w:rPr>
          <w:rFonts w:asciiTheme="majorHAnsi" w:eastAsia="Calibri" w:hAnsiTheme="majorHAnsi" w:cstheme="majorHAnsi"/>
          <w:sz w:val="22"/>
          <w:szCs w:val="22"/>
          <w:lang w:eastAsia="pl-PL"/>
        </w:rPr>
        <w:t xml:space="preserve">, jeżeli uzna, że osoba te nie wykonuje swoich obowiązków wynikających z umowy. Wykonawca obowiązany jest do zmiany osoby/osób, zgodnie z żądaniem Zamawiającego w terminie wskazanym we wniosku Zamawiającego, przy czym nowa osoba musi spełniać wymogi określone w SWZ oraz spełniać warunki, jakie były podstawą do oceny oferty na poziomie nie niższym, jak osoba zmieniana. </w:t>
      </w:r>
    </w:p>
    <w:p w14:paraId="563245B3" w14:textId="02E46296"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Zamawiający przewiduje możliwość zmiany wysokości wynagrodzenia określonego w § 4 ust 1 umowy w następujących przypadkach: </w:t>
      </w:r>
    </w:p>
    <w:p w14:paraId="61A8C86E" w14:textId="77777777" w:rsidR="00417EE9" w:rsidRPr="00CB29C5" w:rsidRDefault="00417EE9" w:rsidP="00400480">
      <w:pPr>
        <w:pStyle w:val="Default"/>
        <w:numPr>
          <w:ilvl w:val="0"/>
          <w:numId w:val="27"/>
        </w:numPr>
        <w:spacing w:line="276" w:lineRule="auto"/>
        <w:ind w:left="709"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 przypadku zmiany stawki podatku od towarów i usług oraz podatku akcyzowego, </w:t>
      </w:r>
    </w:p>
    <w:p w14:paraId="231E0D16" w14:textId="650F380A" w:rsidR="00417EE9" w:rsidRPr="00CB29C5" w:rsidRDefault="00417EE9" w:rsidP="00400480">
      <w:pPr>
        <w:pStyle w:val="Default"/>
        <w:numPr>
          <w:ilvl w:val="0"/>
          <w:numId w:val="27"/>
        </w:numPr>
        <w:spacing w:line="276" w:lineRule="auto"/>
        <w:ind w:left="709"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wysokości minimalnego wynagrodzenia za pracę albo wysokości minimalnej stawki godzinowej, ustalonych na podstawie ustawy z dnia 10 października 2002 r. o minimalnym wynagrodzeniu za pracę, </w:t>
      </w:r>
    </w:p>
    <w:p w14:paraId="52E8D8C3" w14:textId="77777777" w:rsidR="00417EE9" w:rsidRPr="00CB29C5" w:rsidRDefault="00417EE9" w:rsidP="00400480">
      <w:pPr>
        <w:pStyle w:val="Default"/>
        <w:numPr>
          <w:ilvl w:val="0"/>
          <w:numId w:val="27"/>
        </w:numPr>
        <w:spacing w:line="276" w:lineRule="auto"/>
        <w:ind w:left="709"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zasad podlegania ubezpieczeniom społecznym lub ubezpieczeniu zdrowotnemu lub wysokości stawki składki na ubezpieczenia społeczne lub ubezpieczenie zdrowotne, </w:t>
      </w:r>
    </w:p>
    <w:p w14:paraId="44A2D588" w14:textId="77777777" w:rsidR="003D1AC5" w:rsidRDefault="00417EE9" w:rsidP="00400480">
      <w:pPr>
        <w:pStyle w:val="Default"/>
        <w:numPr>
          <w:ilvl w:val="0"/>
          <w:numId w:val="27"/>
        </w:numPr>
        <w:spacing w:line="276" w:lineRule="auto"/>
        <w:ind w:left="709"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zasad gromadzenia i wysokości wpłat do pracowniczych planów kapitałowych, o których mowa w ustawie z dnia 4 października 2018 r. o pracowniczych planach kapitałowych, </w:t>
      </w:r>
    </w:p>
    <w:p w14:paraId="60D241F7" w14:textId="4445CBA8" w:rsidR="00417EE9" w:rsidRPr="003D1AC5" w:rsidRDefault="00417EE9" w:rsidP="003D1AC5">
      <w:pPr>
        <w:pStyle w:val="Default"/>
        <w:spacing w:line="276" w:lineRule="auto"/>
        <w:ind w:left="709"/>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jeśli zmiany określone w pkt. 1 – 4 będą miały wpływ na koszty wykonania Umowy przez Wykonawcę,</w:t>
      </w:r>
    </w:p>
    <w:p w14:paraId="7D399D55" w14:textId="77777777" w:rsidR="00417EE9" w:rsidRPr="00CB29C5" w:rsidRDefault="00417EE9" w:rsidP="00400480">
      <w:pPr>
        <w:pStyle w:val="Default"/>
        <w:numPr>
          <w:ilvl w:val="0"/>
          <w:numId w:val="27"/>
        </w:numPr>
        <w:spacing w:line="276" w:lineRule="auto"/>
        <w:ind w:left="709"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t>
      </w:r>
      <w:r>
        <w:rPr>
          <w:rFonts w:asciiTheme="majorHAnsi" w:eastAsia="Calibri" w:hAnsiTheme="majorHAnsi" w:cstheme="majorHAnsi"/>
          <w:sz w:val="22"/>
          <w:szCs w:val="22"/>
          <w:lang w:eastAsia="pl-PL"/>
        </w:rPr>
        <w:lastRenderedPageBreak/>
        <w:t xml:space="preserve">wynagrodzenia ustala się na dzień zaistnienia przesłanki w postaci wzrostu ceny materiałów lub kosztów związanych z realizacją zamówienia o 15 %. </w:t>
      </w:r>
    </w:p>
    <w:p w14:paraId="2655C8B5"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 sytuacji wystąpienia okoliczności wskazanych w ust. 4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40180ED"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 sytuacji wystąpienia okoliczności wskazanych w ust. 4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08BBCE48" w14:textId="45416AA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W sytuacji wystąpienia okoliczności wskazanych w ust. 4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4 pkt 3 lub 4 niniejszego paragrafu na kalkulację wynagrodzenia. Wniosek może obejmować jedynie dodatkowe koszty realizacji Umowy, które Wykonawca obowiązkowo ponosi w związku ze zmianą zasad, o których mowa w ust</w:t>
      </w:r>
      <w:r w:rsidR="0080232E">
        <w:rPr>
          <w:rFonts w:asciiTheme="majorHAnsi" w:eastAsia="Calibri" w:hAnsiTheme="majorHAnsi" w:cstheme="majorHAnsi"/>
          <w:sz w:val="22"/>
          <w:szCs w:val="22"/>
          <w:lang w:eastAsia="pl-PL"/>
        </w:rPr>
        <w:t>.</w:t>
      </w:r>
      <w:r>
        <w:rPr>
          <w:rFonts w:asciiTheme="majorHAnsi" w:eastAsia="Calibri" w:hAnsiTheme="majorHAnsi" w:cstheme="majorHAnsi"/>
          <w:sz w:val="22"/>
          <w:szCs w:val="22"/>
          <w:lang w:eastAsia="pl-PL"/>
        </w:rPr>
        <w:t xml:space="preserve"> 1 pkt 3 lub 4 niniejszego paragrafu. </w:t>
      </w:r>
    </w:p>
    <w:p w14:paraId="27E54CE4"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22C38B2A"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t>
      </w:r>
      <w:r>
        <w:rPr>
          <w:rFonts w:asciiTheme="majorHAnsi" w:eastAsia="Calibri" w:hAnsiTheme="majorHAnsi" w:cstheme="majorHAnsi"/>
          <w:sz w:val="22"/>
          <w:szCs w:val="22"/>
          <w:lang w:eastAsia="pl-PL"/>
        </w:rPr>
        <w:lastRenderedPageBreak/>
        <w:t xml:space="preserve">wskazanie podstaw prawnych oraz dokładne wyliczenie kwoty wynagrodzenia Wykonawcy po zmianie Umowy. </w:t>
      </w:r>
    </w:p>
    <w:p w14:paraId="42BE96E9"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Wniosek, o którym mowa w ust. 6-7 można nie wcześniej niż po upływie 12 miesięcy od dnia zawarcia umowy (początkowy termin ustalenia zmiany wynagrodzenia); możliwe jest wprowadzanie kolejnych zmian wynagrodzenia z zastrzeżeniem, że będą one wprowadzane nie częściej niż 4 miesiące. </w:t>
      </w:r>
    </w:p>
    <w:p w14:paraId="24B03B84"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Zmiana Umowy w zakresie zmiany wynagrodzenia z przyczyn określonych w ust. 4 pkt 1-4 obejmować będzie wyłącznie płatności za prace, których w dniu zmiany odpowiednio stawki podatku VAT, wysokości minimalnego wynagrodzenia za pracę i składki na ubezpieczenia społeczne lub zdrowotne, jeszcze nie wykonano. </w:t>
      </w:r>
    </w:p>
    <w:p w14:paraId="17E80CC0"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Obowiązek wykazania wpływu zmian, o których mowa w ust. 4 niniejszego paragrafu na zmianę wynagrodzenia, o którym mowa w § 4 ust. 1 Umowy, należy do Wykonawcy pod rygorem odmowy dokonania zmiany Umowy przez Zamawiającego. </w:t>
      </w:r>
    </w:p>
    <w:p w14:paraId="3C3DD467" w14:textId="662B0F5F"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Maksymalna wartość poszczególnej zmiany wynagrodzenia, jaką dopuszcza Zamawiający w efekcie zastosowania postanowień o zasadach wprowadzania zmian wysokości wynagrodzenia, o których mowa w ust. 4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w:t>
      </w:r>
      <w:r w:rsidR="00716563">
        <w:rPr>
          <w:rFonts w:asciiTheme="majorHAnsi" w:eastAsia="Calibri" w:hAnsiTheme="majorHAnsi" w:cstheme="majorHAnsi"/>
          <w:sz w:val="22"/>
          <w:szCs w:val="22"/>
          <w:lang w:eastAsia="pl-PL"/>
        </w:rPr>
        <w:t>10</w:t>
      </w:r>
      <w:r>
        <w:rPr>
          <w:rFonts w:asciiTheme="majorHAnsi" w:eastAsia="Calibri" w:hAnsiTheme="majorHAnsi" w:cstheme="majorHAnsi"/>
          <w:sz w:val="22"/>
          <w:szCs w:val="22"/>
          <w:lang w:eastAsia="pl-PL"/>
        </w:rPr>
        <w:t xml:space="preserve">% wynagrodzenia, o którym mowa w § 4 ust. 1, przy czym limit ten nie może być niższy niż maksymalna wartość pojedynczej zmiany. </w:t>
      </w:r>
    </w:p>
    <w:p w14:paraId="2B0A452B"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Wykonawca, którego wynagrodzenie zostało zmienione zgodnie z ust. 4 pkt 5, zobowiązany jest do zmiany wynagrodzenia przysługującego podwykonawcy, z którym zawarł umowę, w zakresie odpowiadającym zmianom cen materiałów lub kosztów dotyczących zobowiązania podwykonawcy. </w:t>
      </w:r>
    </w:p>
    <w:p w14:paraId="440C3C9E"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Niezależnie od postanowień wyżej wymienionych zmiana umowy jest dopuszczalna również w innych przypadkach i na zasadach, o których mowa w art. 455 ust 1 pkt-2-4 i ust 2 ustawy PZP. </w:t>
      </w:r>
    </w:p>
    <w:p w14:paraId="247E4381"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Wszystkie powyższe postanowienia stanowią katalog zmian, na które Zamawiający może wyrazić zgodę, nie stanowią jednocześnie zobowiązania do wyrażenia takiej zgody. </w:t>
      </w:r>
    </w:p>
    <w:p w14:paraId="1AF077FE" w14:textId="77777777" w:rsidR="00417EE9" w:rsidRPr="00CB29C5" w:rsidRDefault="00417EE9" w:rsidP="00400480">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Wszelkie zmiany i uzupełnienia treści umowy mogą być dokonywane wyłącznie w formie pisemnej pod rygorem nieważności poprzez sporządzenie i podpisanie przez obie strony aneksu do umowy, z zastrzeżeniem odmiennych postanowień umowy. </w:t>
      </w:r>
    </w:p>
    <w:p w14:paraId="1CAB725A" w14:textId="6900EC2D" w:rsidR="00C8101F" w:rsidRPr="002A3C44" w:rsidRDefault="00417EE9" w:rsidP="002A3C44">
      <w:pPr>
        <w:pStyle w:val="Default"/>
        <w:numPr>
          <w:ilvl w:val="0"/>
          <w:numId w:val="25"/>
        </w:numPr>
        <w:spacing w:line="276" w:lineRule="auto"/>
        <w:ind w:left="357" w:hanging="357"/>
        <w:jc w:val="both"/>
        <w:rPr>
          <w:rFonts w:asciiTheme="majorHAnsi" w:eastAsia="Calibri" w:hAnsiTheme="majorHAnsi" w:cstheme="majorHAnsi"/>
          <w:sz w:val="22"/>
          <w:szCs w:val="22"/>
          <w:lang w:eastAsia="pl-PL"/>
        </w:rPr>
      </w:pPr>
      <w:r>
        <w:rPr>
          <w:rFonts w:asciiTheme="majorHAnsi" w:eastAsia="Calibri" w:hAnsiTheme="majorHAnsi" w:cstheme="majorHAnsi"/>
          <w:sz w:val="22"/>
          <w:szCs w:val="22"/>
          <w:lang w:eastAsia="pl-PL"/>
        </w:rPr>
        <w:t xml:space="preserve">Wykonawca, jeśli uważa się za uprawnionego do wystąpienia z żądaniem zmiany Umowy w związku z wystąpieniem okoliczności, o których mowa powyżej, zobowiązany jest złożyć pisemny wniosek o zmianę umowy. Wniosek Wykonawcę, o którym mowa wyżej winien zawierać przywołanie podstawy prawnej żądania Wykonawcę z przywołaniem właściwych postanowień Umowy i/lub przepisów ustawy PZP oraz zawierać uzasadnienie wniosku w oparciu o te podstawy. We wniosku Wykonawca winien precyzyjnie określić, w jakim zakresie domaga się zmiany Umowy. </w:t>
      </w:r>
    </w:p>
    <w:p w14:paraId="209273CB" w14:textId="77777777" w:rsidR="004F55CC" w:rsidRDefault="004F55CC" w:rsidP="000D371A">
      <w:pPr>
        <w:spacing w:after="0" w:line="276" w:lineRule="auto"/>
        <w:rPr>
          <w:rFonts w:asciiTheme="majorHAnsi" w:hAnsiTheme="majorHAnsi" w:cstheme="majorHAnsi"/>
          <w:b/>
          <w:bCs/>
          <w:color w:val="000000"/>
          <w:lang w:eastAsia="pl-PL"/>
        </w:rPr>
      </w:pPr>
    </w:p>
    <w:p w14:paraId="5818B0FE" w14:textId="0BF1D5F8" w:rsidR="00DE69EA" w:rsidRPr="00841260" w:rsidRDefault="00DE69EA"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 13</w:t>
      </w:r>
    </w:p>
    <w:p w14:paraId="22395AEE" w14:textId="512A668D" w:rsidR="00841260" w:rsidRPr="00841260" w:rsidRDefault="00841260" w:rsidP="00893E31">
      <w:pPr>
        <w:spacing w:after="0" w:line="276" w:lineRule="auto"/>
        <w:jc w:val="center"/>
        <w:rPr>
          <w:rFonts w:asciiTheme="majorHAnsi" w:hAnsiTheme="majorHAnsi" w:cstheme="majorHAnsi"/>
          <w:b/>
          <w:color w:val="000000" w:themeColor="text1"/>
        </w:rPr>
      </w:pPr>
      <w:r>
        <w:rPr>
          <w:rFonts w:asciiTheme="majorHAnsi" w:hAnsiTheme="majorHAnsi" w:cstheme="majorHAnsi"/>
          <w:b/>
          <w:color w:val="000000" w:themeColor="text1"/>
        </w:rPr>
        <w:t>Podwykonawcy</w:t>
      </w:r>
    </w:p>
    <w:p w14:paraId="30EC1810" w14:textId="77777777" w:rsidR="00841260" w:rsidRDefault="00841260" w:rsidP="00400480">
      <w:pPr>
        <w:pStyle w:val="Akapitzlist"/>
        <w:widowControl w:val="0"/>
        <w:numPr>
          <w:ilvl w:val="0"/>
          <w:numId w:val="30"/>
        </w:numPr>
        <w:shd w:val="clear" w:color="auto" w:fill="FFFFFF"/>
        <w:suppressAutoHyphens/>
        <w:spacing w:after="0" w:line="276" w:lineRule="auto"/>
        <w:ind w:left="284" w:hanging="284"/>
        <w:jc w:val="both"/>
        <w:rPr>
          <w:rFonts w:asciiTheme="majorHAnsi" w:hAnsiTheme="majorHAnsi" w:cstheme="majorHAnsi"/>
        </w:rPr>
      </w:pPr>
      <w:r>
        <w:rPr>
          <w:rFonts w:asciiTheme="majorHAnsi" w:hAnsiTheme="majorHAnsi" w:cstheme="majorHAnsi"/>
        </w:rPr>
        <w:t xml:space="preserve">Wykonawca może powierzyć wykonanie części usług podwykonawcom pod warunkiem, że posiadają  oni kwalifikacje do ich wykonania, równoważne do klasyfikacji Wykonawcy. </w:t>
      </w:r>
    </w:p>
    <w:p w14:paraId="1C537CAD" w14:textId="0A6A2F74" w:rsidR="00841260" w:rsidRPr="00841260" w:rsidRDefault="00841260" w:rsidP="00400480">
      <w:pPr>
        <w:pStyle w:val="Akapitzlist"/>
        <w:widowControl w:val="0"/>
        <w:numPr>
          <w:ilvl w:val="0"/>
          <w:numId w:val="30"/>
        </w:numPr>
        <w:shd w:val="clear" w:color="auto" w:fill="FFFFFF"/>
        <w:suppressAutoHyphens/>
        <w:spacing w:after="0" w:line="276" w:lineRule="auto"/>
        <w:ind w:left="284" w:hanging="284"/>
        <w:jc w:val="both"/>
        <w:rPr>
          <w:rFonts w:asciiTheme="majorHAnsi" w:hAnsiTheme="majorHAnsi" w:cstheme="majorHAnsi"/>
        </w:rPr>
      </w:pPr>
      <w:r>
        <w:rPr>
          <w:rFonts w:asciiTheme="majorHAnsi" w:hAnsiTheme="majorHAnsi" w:cstheme="majorHAnsi"/>
        </w:rPr>
        <w:t xml:space="preserve">W przypadku wykonywania zadania przy udziale Podwykonawcy, obowiązkiem Wykonawcy jest przedłożenie Zamawiającemu w terminie 7 dni od dnia zawarcia umowy o podwykonawstwo jej kopii poświadczonej za zgodność z oryginałem, </w:t>
      </w:r>
    </w:p>
    <w:p w14:paraId="49E2C739" w14:textId="20014BAD" w:rsidR="00841260" w:rsidRPr="00841260" w:rsidRDefault="00841260" w:rsidP="00400480">
      <w:pPr>
        <w:pStyle w:val="Akapitzlist"/>
        <w:widowControl w:val="0"/>
        <w:numPr>
          <w:ilvl w:val="0"/>
          <w:numId w:val="30"/>
        </w:numPr>
        <w:shd w:val="clear" w:color="auto" w:fill="FFFFFF"/>
        <w:suppressAutoHyphens/>
        <w:spacing w:after="0" w:line="276" w:lineRule="auto"/>
        <w:ind w:left="351" w:hanging="357"/>
        <w:jc w:val="both"/>
        <w:rPr>
          <w:rFonts w:asciiTheme="majorHAnsi" w:hAnsiTheme="majorHAnsi" w:cstheme="majorHAnsi"/>
        </w:rPr>
      </w:pPr>
      <w:r>
        <w:rPr>
          <w:rFonts w:asciiTheme="majorHAnsi" w:hAnsiTheme="majorHAnsi" w:cstheme="majorHAnsi"/>
        </w:rPr>
        <w:lastRenderedPageBreak/>
        <w:t xml:space="preserve">Zapłata wynagrodzenia Wykonawcy będzie następować w ciągu </w:t>
      </w:r>
      <w:r w:rsidR="00683845">
        <w:rPr>
          <w:rFonts w:asciiTheme="majorHAnsi" w:hAnsiTheme="majorHAnsi" w:cstheme="majorHAnsi"/>
        </w:rPr>
        <w:t>30</w:t>
      </w:r>
      <w:r>
        <w:rPr>
          <w:rFonts w:asciiTheme="majorHAnsi" w:hAnsiTheme="majorHAnsi" w:cstheme="majorHAnsi"/>
        </w:rPr>
        <w:t xml:space="preserve"> od daty dostarczenia faktury do siedziby Zamawiającego wraz z dowodami (oświadczeniami Podwykonawców i Wykonawcy) potwierdzającymi terminową zapłatę wymagalnego wynagrodzenia podwykonawcom.</w:t>
      </w:r>
    </w:p>
    <w:p w14:paraId="6D9F5BA7" w14:textId="77777777" w:rsidR="003C4E92" w:rsidRPr="003C4E92" w:rsidRDefault="00841260" w:rsidP="00400480">
      <w:pPr>
        <w:pStyle w:val="Akapitzlist"/>
        <w:widowControl w:val="0"/>
        <w:numPr>
          <w:ilvl w:val="0"/>
          <w:numId w:val="30"/>
        </w:numPr>
        <w:shd w:val="clear" w:color="auto" w:fill="FFFFFF"/>
        <w:suppressAutoHyphens/>
        <w:spacing w:after="0" w:line="276" w:lineRule="auto"/>
        <w:ind w:left="351" w:hanging="357"/>
        <w:jc w:val="both"/>
        <w:rPr>
          <w:rFonts w:asciiTheme="majorHAnsi" w:eastAsia="SimSun;宋体" w:hAnsiTheme="majorHAnsi" w:cstheme="majorHAnsi"/>
          <w:color w:val="000000"/>
        </w:rPr>
      </w:pPr>
      <w:r>
        <w:rPr>
          <w:rFonts w:asciiTheme="majorHAnsi" w:eastAsia="SimSun;宋体" w:hAnsiTheme="majorHAnsi" w:cstheme="majorHAnsi"/>
        </w:rPr>
        <w:t>Termin zapłaty wynagrodzenia podwykonawcy przez Wykonawcę nie może być dłuższy niż 30 dni od daty dostarczenia Wykonawcy faktury przez podwykonawcę.</w:t>
      </w:r>
    </w:p>
    <w:p w14:paraId="2C8D1B6A" w14:textId="77777777" w:rsidR="003C4E92" w:rsidRPr="003C4E92" w:rsidRDefault="00841260" w:rsidP="00400480">
      <w:pPr>
        <w:pStyle w:val="Akapitzlist"/>
        <w:widowControl w:val="0"/>
        <w:numPr>
          <w:ilvl w:val="0"/>
          <w:numId w:val="30"/>
        </w:numPr>
        <w:shd w:val="clear" w:color="auto" w:fill="FFFFFF"/>
        <w:suppressAutoHyphens/>
        <w:spacing w:after="0" w:line="276" w:lineRule="auto"/>
        <w:ind w:left="351" w:hanging="357"/>
        <w:jc w:val="both"/>
        <w:rPr>
          <w:rFonts w:asciiTheme="majorHAnsi" w:eastAsia="SimSun;宋体" w:hAnsiTheme="majorHAnsi" w:cstheme="majorHAnsi"/>
          <w:color w:val="000000"/>
        </w:rPr>
      </w:pPr>
      <w:r>
        <w:rPr>
          <w:rFonts w:asciiTheme="majorHAnsi" w:hAnsiTheme="majorHAnsi" w:cstheme="majorHAnsi"/>
          <w:lang w:val="x-none"/>
        </w:rPr>
        <w:t>Wykonawca ponosi pełną odpowiedzialność za właściwe i terminowe wykonanie całego</w:t>
      </w:r>
      <w:r>
        <w:rPr>
          <w:rFonts w:asciiTheme="majorHAnsi" w:hAnsiTheme="majorHAnsi" w:cstheme="majorHAnsi"/>
        </w:rPr>
        <w:t xml:space="preserve"> przedmiotu umowy, w tym także odpowiedzialność za jakość, terminowość oraz bezpieczeństwo realizowanych zobowiązań wynikających z umów o podwykonawstwo.</w:t>
      </w:r>
    </w:p>
    <w:p w14:paraId="14344C8F" w14:textId="69B3A9FC" w:rsidR="00841260" w:rsidRPr="003C4E92" w:rsidRDefault="00841260" w:rsidP="00400480">
      <w:pPr>
        <w:pStyle w:val="Akapitzlist"/>
        <w:widowControl w:val="0"/>
        <w:numPr>
          <w:ilvl w:val="0"/>
          <w:numId w:val="30"/>
        </w:numPr>
        <w:shd w:val="clear" w:color="auto" w:fill="FFFFFF"/>
        <w:suppressAutoHyphens/>
        <w:spacing w:after="0" w:line="276" w:lineRule="auto"/>
        <w:ind w:left="351" w:hanging="357"/>
        <w:jc w:val="both"/>
        <w:rPr>
          <w:rFonts w:asciiTheme="majorHAnsi" w:eastAsia="SimSun;宋体" w:hAnsiTheme="majorHAnsi" w:cstheme="majorHAnsi"/>
          <w:color w:val="000000"/>
        </w:rPr>
      </w:pPr>
      <w:r>
        <w:rPr>
          <w:rFonts w:asciiTheme="majorHAnsi" w:hAnsiTheme="majorHAnsi" w:cstheme="majorHAnsi"/>
        </w:rPr>
        <w:t>Wykonawca odpowiada za działania Podwykonawców i ich pracowników jak za działania własne.</w:t>
      </w:r>
    </w:p>
    <w:p w14:paraId="27D1D4A6" w14:textId="77777777" w:rsidR="00E93BA7" w:rsidRDefault="00E93BA7" w:rsidP="00400480">
      <w:pPr>
        <w:spacing w:after="0" w:line="276" w:lineRule="auto"/>
        <w:jc w:val="center"/>
        <w:rPr>
          <w:rFonts w:asciiTheme="majorHAnsi" w:hAnsiTheme="majorHAnsi" w:cstheme="majorHAnsi"/>
          <w:b/>
          <w:bCs/>
          <w:color w:val="000000"/>
          <w:lang w:eastAsia="pl-PL"/>
        </w:rPr>
      </w:pPr>
    </w:p>
    <w:p w14:paraId="3182E9F9" w14:textId="7701B777" w:rsidR="00841260" w:rsidRDefault="00841260" w:rsidP="00400480">
      <w:pPr>
        <w:spacing w:after="0" w:line="276" w:lineRule="auto"/>
        <w:jc w:val="center"/>
        <w:rPr>
          <w:rFonts w:asciiTheme="majorHAnsi" w:hAnsiTheme="majorHAnsi" w:cstheme="majorHAnsi"/>
          <w:b/>
          <w:bCs/>
          <w:color w:val="000000"/>
          <w:lang w:eastAsia="pl-PL"/>
        </w:rPr>
      </w:pPr>
      <w:r>
        <w:rPr>
          <w:rFonts w:asciiTheme="majorHAnsi" w:hAnsiTheme="majorHAnsi" w:cstheme="majorHAnsi"/>
          <w:b/>
          <w:bCs/>
          <w:color w:val="000000"/>
          <w:lang w:eastAsia="pl-PL"/>
        </w:rPr>
        <w:t>§14</w:t>
      </w:r>
    </w:p>
    <w:p w14:paraId="0E48681B" w14:textId="22C3C3A7" w:rsidR="000250C1" w:rsidRPr="000250C1" w:rsidRDefault="000250C1" w:rsidP="00400480">
      <w:pPr>
        <w:spacing w:after="0" w:line="276" w:lineRule="auto"/>
        <w:jc w:val="center"/>
        <w:rPr>
          <w:rFonts w:asciiTheme="majorHAnsi" w:hAnsiTheme="majorHAnsi" w:cstheme="majorHAnsi"/>
          <w:b/>
          <w:bCs/>
          <w:lang w:eastAsia="pl-PL"/>
        </w:rPr>
      </w:pPr>
      <w:r>
        <w:rPr>
          <w:rFonts w:asciiTheme="majorHAnsi" w:hAnsiTheme="majorHAnsi" w:cstheme="majorHAnsi"/>
          <w:b/>
          <w:bCs/>
          <w:color w:val="000000"/>
          <w:lang w:eastAsia="pl-PL"/>
        </w:rPr>
        <w:t>Postanowienia końcowe</w:t>
      </w:r>
    </w:p>
    <w:p w14:paraId="0E55E533" w14:textId="5C84DC33" w:rsidR="003D29C5" w:rsidRPr="002F4C37" w:rsidRDefault="00DE69EA" w:rsidP="00400480">
      <w:pPr>
        <w:pStyle w:val="Akapitzlist"/>
        <w:numPr>
          <w:ilvl w:val="0"/>
          <w:numId w:val="24"/>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 xml:space="preserve">W sprawach nieuregulowanych niniejszą umową mają zastosowanie odpowiednie przepisy </w:t>
      </w:r>
      <w:r w:rsidR="0035133E">
        <w:rPr>
          <w:rFonts w:asciiTheme="majorHAnsi" w:hAnsiTheme="majorHAnsi" w:cstheme="majorHAnsi"/>
          <w:color w:val="000000"/>
          <w:lang w:eastAsia="pl-PL"/>
        </w:rPr>
        <w:t>prawa polskiego</w:t>
      </w:r>
      <w:r>
        <w:rPr>
          <w:rFonts w:asciiTheme="majorHAnsi" w:hAnsiTheme="majorHAnsi" w:cstheme="majorHAnsi"/>
          <w:color w:val="000000"/>
          <w:lang w:eastAsia="pl-PL"/>
        </w:rPr>
        <w:t>.</w:t>
      </w:r>
    </w:p>
    <w:p w14:paraId="1027917D" w14:textId="77777777" w:rsidR="003D29C5" w:rsidRPr="002F4C37" w:rsidRDefault="00DE69EA" w:rsidP="00400480">
      <w:pPr>
        <w:pStyle w:val="Akapitzlist"/>
        <w:numPr>
          <w:ilvl w:val="0"/>
          <w:numId w:val="24"/>
        </w:numPr>
        <w:spacing w:after="0" w:line="276" w:lineRule="auto"/>
        <w:ind w:left="357" w:hanging="357"/>
        <w:jc w:val="both"/>
        <w:rPr>
          <w:rFonts w:asciiTheme="majorHAnsi" w:hAnsiTheme="majorHAnsi" w:cstheme="majorHAnsi"/>
          <w:lang w:eastAsia="pl-PL"/>
        </w:rPr>
      </w:pPr>
      <w:r>
        <w:rPr>
          <w:rFonts w:asciiTheme="majorHAnsi" w:hAnsiTheme="majorHAnsi" w:cstheme="majorHAnsi"/>
          <w:color w:val="000000"/>
          <w:lang w:eastAsia="pl-PL"/>
        </w:rPr>
        <w:t>Ewentualne spory powstałe na tle wykonania przedmiotu umowy, strony poddają rozstrzygnięciu sądom powszechnym właściwym dla siedziby Zamawiającego.</w:t>
      </w:r>
    </w:p>
    <w:p w14:paraId="5EC40611" w14:textId="03507BD5" w:rsidR="003C4E92" w:rsidRPr="00A3153D" w:rsidRDefault="00DE69EA" w:rsidP="00400480">
      <w:pPr>
        <w:pStyle w:val="Akapitzlist"/>
        <w:numPr>
          <w:ilvl w:val="0"/>
          <w:numId w:val="24"/>
        </w:numPr>
        <w:spacing w:after="0" w:line="276" w:lineRule="auto"/>
        <w:ind w:left="357" w:hanging="357"/>
        <w:jc w:val="both"/>
        <w:rPr>
          <w:rFonts w:asciiTheme="majorHAnsi" w:hAnsiTheme="majorHAnsi" w:cstheme="majorHAnsi"/>
          <w:lang w:eastAsia="pl-PL"/>
        </w:rPr>
      </w:pPr>
      <w:r>
        <w:rPr>
          <w:rFonts w:asciiTheme="majorHAnsi" w:hAnsiTheme="majorHAnsi" w:cstheme="majorHAnsi"/>
        </w:rPr>
        <w:t>Umowę sporządzono w 2-ch jednobrzmiących egzemplarzach - 1 egz. dla Zamawiającego i 1 egz. dla Wykonawcy.</w:t>
      </w:r>
    </w:p>
    <w:p w14:paraId="304F8CA0" w14:textId="77777777" w:rsidR="00DE69EA" w:rsidRPr="00926F1A" w:rsidRDefault="00DE69EA" w:rsidP="00400480">
      <w:pPr>
        <w:spacing w:after="0" w:line="276" w:lineRule="auto"/>
        <w:rPr>
          <w:rFonts w:asciiTheme="majorHAnsi" w:hAnsiTheme="majorHAnsi" w:cstheme="majorHAnsi"/>
        </w:rPr>
      </w:pPr>
    </w:p>
    <w:p w14:paraId="15C8EEBF" w14:textId="04021023" w:rsidR="00C8101F" w:rsidRDefault="00DE69EA" w:rsidP="00400480">
      <w:pPr>
        <w:spacing w:after="0" w:line="276" w:lineRule="auto"/>
        <w:rPr>
          <w:rFonts w:asciiTheme="majorHAnsi" w:hAnsiTheme="majorHAnsi" w:cstheme="majorHAnsi"/>
          <w:color w:val="111111"/>
        </w:rPr>
      </w:pPr>
      <w:r>
        <w:rPr>
          <w:rFonts w:asciiTheme="majorHAnsi" w:hAnsiTheme="majorHAnsi" w:cstheme="majorHAnsi"/>
          <w:color w:val="111111"/>
        </w:rPr>
        <w:t xml:space="preserve">    </w:t>
      </w:r>
    </w:p>
    <w:p w14:paraId="4330A9F6" w14:textId="226CE9A6" w:rsidR="00653409" w:rsidRPr="00F6774E" w:rsidRDefault="00DE69EA" w:rsidP="00F6774E">
      <w:pPr>
        <w:spacing w:after="0" w:line="276" w:lineRule="auto"/>
        <w:rPr>
          <w:rFonts w:asciiTheme="majorHAnsi" w:hAnsiTheme="majorHAnsi" w:cstheme="majorHAnsi"/>
          <w:lang w:eastAsia="pl-PL"/>
        </w:rPr>
      </w:pPr>
      <w:r>
        <w:rPr>
          <w:rFonts w:asciiTheme="majorHAnsi" w:hAnsiTheme="majorHAnsi" w:cstheme="majorHAnsi"/>
          <w:color w:val="111111"/>
        </w:rPr>
        <w:t xml:space="preserve">           </w:t>
      </w:r>
      <w:r>
        <w:rPr>
          <w:rFonts w:asciiTheme="majorHAnsi" w:hAnsiTheme="majorHAnsi" w:cstheme="majorHAnsi"/>
          <w:b/>
          <w:bCs/>
          <w:color w:val="111111"/>
        </w:rPr>
        <w:t>ZAMAWIAJĄCY:                                                                                           WYKONAWCA:</w:t>
      </w:r>
    </w:p>
    <w:p w14:paraId="20B58109" w14:textId="77777777" w:rsidR="00653409" w:rsidRDefault="00653409" w:rsidP="00115273">
      <w:pPr>
        <w:pStyle w:val="Akapitzlist"/>
        <w:spacing w:after="0" w:line="276" w:lineRule="auto"/>
        <w:ind w:left="357"/>
        <w:jc w:val="both"/>
        <w:rPr>
          <w:rFonts w:asciiTheme="majorHAnsi" w:hAnsiTheme="majorHAnsi" w:cstheme="majorHAnsi"/>
          <w:sz w:val="20"/>
          <w:szCs w:val="20"/>
          <w:lang w:eastAsia="pl-PL"/>
        </w:rPr>
      </w:pPr>
    </w:p>
    <w:p w14:paraId="72F3543F" w14:textId="77777777" w:rsidR="00653409" w:rsidRDefault="00653409" w:rsidP="00115273">
      <w:pPr>
        <w:pStyle w:val="Akapitzlist"/>
        <w:spacing w:after="0" w:line="276" w:lineRule="auto"/>
        <w:ind w:left="357"/>
        <w:jc w:val="both"/>
        <w:rPr>
          <w:rFonts w:asciiTheme="majorHAnsi" w:hAnsiTheme="majorHAnsi" w:cstheme="majorHAnsi"/>
          <w:sz w:val="20"/>
          <w:szCs w:val="20"/>
          <w:lang w:eastAsia="pl-PL"/>
        </w:rPr>
      </w:pPr>
    </w:p>
    <w:p w14:paraId="78AE85B0" w14:textId="77777777" w:rsidR="00653409" w:rsidRDefault="00653409" w:rsidP="00F6774E">
      <w:pPr>
        <w:spacing w:after="0" w:line="276" w:lineRule="auto"/>
        <w:jc w:val="both"/>
        <w:rPr>
          <w:rFonts w:asciiTheme="majorHAnsi" w:hAnsiTheme="majorHAnsi" w:cstheme="majorHAnsi"/>
          <w:sz w:val="20"/>
          <w:szCs w:val="20"/>
          <w:lang w:eastAsia="pl-PL"/>
        </w:rPr>
      </w:pPr>
    </w:p>
    <w:p w14:paraId="1519245E" w14:textId="77777777" w:rsidR="00F6774E" w:rsidRDefault="00F6774E" w:rsidP="00F6774E">
      <w:pPr>
        <w:spacing w:after="0" w:line="276" w:lineRule="auto"/>
        <w:jc w:val="both"/>
        <w:rPr>
          <w:rFonts w:asciiTheme="majorHAnsi" w:hAnsiTheme="majorHAnsi" w:cstheme="majorHAnsi"/>
          <w:sz w:val="20"/>
          <w:szCs w:val="20"/>
          <w:lang w:eastAsia="pl-PL"/>
        </w:rPr>
      </w:pPr>
    </w:p>
    <w:p w14:paraId="0DE356DA" w14:textId="77777777" w:rsidR="004F55CC" w:rsidRDefault="004F55CC" w:rsidP="00F6774E">
      <w:pPr>
        <w:spacing w:after="0" w:line="276" w:lineRule="auto"/>
        <w:jc w:val="both"/>
        <w:rPr>
          <w:rFonts w:asciiTheme="majorHAnsi" w:hAnsiTheme="majorHAnsi" w:cstheme="majorHAnsi"/>
          <w:sz w:val="20"/>
          <w:szCs w:val="20"/>
          <w:lang w:eastAsia="pl-PL"/>
        </w:rPr>
      </w:pPr>
    </w:p>
    <w:p w14:paraId="3E7607DA" w14:textId="77777777" w:rsidR="00E02C23" w:rsidRDefault="00E02C23" w:rsidP="00F6774E">
      <w:pPr>
        <w:spacing w:after="0" w:line="276" w:lineRule="auto"/>
        <w:jc w:val="both"/>
        <w:rPr>
          <w:rFonts w:asciiTheme="majorHAnsi" w:hAnsiTheme="majorHAnsi" w:cstheme="majorHAnsi"/>
          <w:sz w:val="20"/>
          <w:szCs w:val="20"/>
          <w:lang w:eastAsia="pl-PL"/>
        </w:rPr>
      </w:pPr>
    </w:p>
    <w:p w14:paraId="22CA3F57" w14:textId="77777777" w:rsidR="00E02C23" w:rsidRDefault="00E02C23" w:rsidP="00F6774E">
      <w:pPr>
        <w:spacing w:after="0" w:line="276" w:lineRule="auto"/>
        <w:jc w:val="both"/>
        <w:rPr>
          <w:rFonts w:asciiTheme="majorHAnsi" w:hAnsiTheme="majorHAnsi" w:cstheme="majorHAnsi"/>
          <w:sz w:val="20"/>
          <w:szCs w:val="20"/>
          <w:lang w:eastAsia="pl-PL"/>
        </w:rPr>
      </w:pPr>
    </w:p>
    <w:p w14:paraId="6B74ECE1" w14:textId="77777777" w:rsidR="00E02C23" w:rsidRDefault="00E02C23" w:rsidP="00F6774E">
      <w:pPr>
        <w:spacing w:after="0" w:line="276" w:lineRule="auto"/>
        <w:jc w:val="both"/>
        <w:rPr>
          <w:rFonts w:asciiTheme="majorHAnsi" w:hAnsiTheme="majorHAnsi" w:cstheme="majorHAnsi"/>
          <w:sz w:val="20"/>
          <w:szCs w:val="20"/>
          <w:lang w:eastAsia="pl-PL"/>
        </w:rPr>
      </w:pPr>
    </w:p>
    <w:p w14:paraId="2DF28698" w14:textId="77777777" w:rsidR="00E02C23" w:rsidRDefault="00E02C23" w:rsidP="00F6774E">
      <w:pPr>
        <w:spacing w:after="0" w:line="276" w:lineRule="auto"/>
        <w:jc w:val="both"/>
        <w:rPr>
          <w:rFonts w:asciiTheme="majorHAnsi" w:hAnsiTheme="majorHAnsi" w:cstheme="majorHAnsi"/>
          <w:sz w:val="20"/>
          <w:szCs w:val="20"/>
          <w:lang w:eastAsia="pl-PL"/>
        </w:rPr>
      </w:pPr>
    </w:p>
    <w:p w14:paraId="59909785" w14:textId="77777777" w:rsidR="00E02C23" w:rsidRDefault="00E02C23" w:rsidP="00F6774E">
      <w:pPr>
        <w:spacing w:after="0" w:line="276" w:lineRule="auto"/>
        <w:jc w:val="both"/>
        <w:rPr>
          <w:rFonts w:asciiTheme="majorHAnsi" w:hAnsiTheme="majorHAnsi" w:cstheme="majorHAnsi"/>
          <w:sz w:val="20"/>
          <w:szCs w:val="20"/>
          <w:lang w:eastAsia="pl-PL"/>
        </w:rPr>
      </w:pPr>
    </w:p>
    <w:p w14:paraId="0F42807B" w14:textId="77777777" w:rsidR="00E02C23" w:rsidRDefault="00E02C23" w:rsidP="00F6774E">
      <w:pPr>
        <w:spacing w:after="0" w:line="276" w:lineRule="auto"/>
        <w:jc w:val="both"/>
        <w:rPr>
          <w:rFonts w:asciiTheme="majorHAnsi" w:hAnsiTheme="majorHAnsi" w:cstheme="majorHAnsi"/>
          <w:sz w:val="20"/>
          <w:szCs w:val="20"/>
          <w:lang w:eastAsia="pl-PL"/>
        </w:rPr>
      </w:pPr>
    </w:p>
    <w:p w14:paraId="61E08515" w14:textId="77777777" w:rsidR="00500202" w:rsidRDefault="00500202" w:rsidP="00F6774E">
      <w:pPr>
        <w:spacing w:after="0" w:line="276" w:lineRule="auto"/>
        <w:jc w:val="both"/>
        <w:rPr>
          <w:rFonts w:asciiTheme="majorHAnsi" w:hAnsiTheme="majorHAnsi" w:cstheme="majorHAnsi"/>
          <w:sz w:val="20"/>
          <w:szCs w:val="20"/>
          <w:lang w:eastAsia="pl-PL"/>
        </w:rPr>
      </w:pPr>
    </w:p>
    <w:p w14:paraId="2D4266BC" w14:textId="77777777" w:rsidR="00893E31" w:rsidRDefault="00893E31" w:rsidP="00F6774E">
      <w:pPr>
        <w:spacing w:after="0" w:line="276" w:lineRule="auto"/>
        <w:jc w:val="both"/>
        <w:rPr>
          <w:rFonts w:asciiTheme="majorHAnsi" w:hAnsiTheme="majorHAnsi" w:cstheme="majorHAnsi"/>
          <w:sz w:val="20"/>
          <w:szCs w:val="20"/>
          <w:lang w:eastAsia="pl-PL"/>
        </w:rPr>
      </w:pPr>
    </w:p>
    <w:p w14:paraId="5815E3E1" w14:textId="77777777" w:rsidR="00500202" w:rsidRDefault="00500202" w:rsidP="00F6774E">
      <w:pPr>
        <w:spacing w:after="0" w:line="276" w:lineRule="auto"/>
        <w:jc w:val="both"/>
        <w:rPr>
          <w:rFonts w:asciiTheme="majorHAnsi" w:hAnsiTheme="majorHAnsi" w:cstheme="majorHAnsi"/>
          <w:sz w:val="20"/>
          <w:szCs w:val="20"/>
          <w:lang w:eastAsia="pl-PL"/>
        </w:rPr>
      </w:pPr>
    </w:p>
    <w:p w14:paraId="14961937" w14:textId="77777777" w:rsidR="00500202" w:rsidRDefault="00500202" w:rsidP="00F6774E">
      <w:pPr>
        <w:spacing w:after="0" w:line="276" w:lineRule="auto"/>
        <w:jc w:val="both"/>
        <w:rPr>
          <w:rFonts w:asciiTheme="majorHAnsi" w:hAnsiTheme="majorHAnsi" w:cstheme="majorHAnsi"/>
          <w:sz w:val="20"/>
          <w:szCs w:val="20"/>
          <w:lang w:eastAsia="pl-PL"/>
        </w:rPr>
      </w:pPr>
    </w:p>
    <w:p w14:paraId="2FCB7CCC" w14:textId="77777777" w:rsidR="00500202" w:rsidRDefault="00500202" w:rsidP="00F6774E">
      <w:pPr>
        <w:spacing w:after="0" w:line="276" w:lineRule="auto"/>
        <w:jc w:val="both"/>
        <w:rPr>
          <w:rFonts w:asciiTheme="majorHAnsi" w:hAnsiTheme="majorHAnsi" w:cstheme="majorHAnsi"/>
          <w:sz w:val="20"/>
          <w:szCs w:val="20"/>
          <w:lang w:eastAsia="pl-PL"/>
        </w:rPr>
      </w:pPr>
    </w:p>
    <w:p w14:paraId="2E7D55BB" w14:textId="77777777" w:rsidR="00500202" w:rsidRDefault="00500202" w:rsidP="00F6774E">
      <w:pPr>
        <w:spacing w:after="0" w:line="276" w:lineRule="auto"/>
        <w:jc w:val="both"/>
        <w:rPr>
          <w:rFonts w:asciiTheme="majorHAnsi" w:hAnsiTheme="majorHAnsi" w:cstheme="majorHAnsi"/>
          <w:sz w:val="20"/>
          <w:szCs w:val="20"/>
          <w:lang w:eastAsia="pl-PL"/>
        </w:rPr>
      </w:pPr>
    </w:p>
    <w:p w14:paraId="008DEC8E" w14:textId="77777777" w:rsidR="00500202" w:rsidRDefault="00500202" w:rsidP="00F6774E">
      <w:pPr>
        <w:spacing w:after="0" w:line="276" w:lineRule="auto"/>
        <w:jc w:val="both"/>
        <w:rPr>
          <w:rFonts w:asciiTheme="majorHAnsi" w:hAnsiTheme="majorHAnsi" w:cstheme="majorHAnsi"/>
          <w:sz w:val="20"/>
          <w:szCs w:val="20"/>
          <w:lang w:eastAsia="pl-PL"/>
        </w:rPr>
      </w:pPr>
    </w:p>
    <w:p w14:paraId="1F1C3DF3" w14:textId="77777777" w:rsidR="004F55CC" w:rsidRPr="00F6774E" w:rsidRDefault="004F55CC" w:rsidP="00F6774E">
      <w:pPr>
        <w:spacing w:after="0" w:line="276" w:lineRule="auto"/>
        <w:jc w:val="both"/>
        <w:rPr>
          <w:rFonts w:asciiTheme="majorHAnsi" w:hAnsiTheme="majorHAnsi" w:cstheme="majorHAnsi"/>
          <w:sz w:val="20"/>
          <w:szCs w:val="20"/>
          <w:lang w:eastAsia="pl-PL"/>
        </w:rPr>
      </w:pPr>
    </w:p>
    <w:p w14:paraId="23A6D189" w14:textId="77777777" w:rsidR="00653409" w:rsidRDefault="00653409" w:rsidP="00115273">
      <w:pPr>
        <w:pStyle w:val="Akapitzlist"/>
        <w:spacing w:after="0" w:line="276" w:lineRule="auto"/>
        <w:ind w:left="357"/>
        <w:jc w:val="both"/>
        <w:rPr>
          <w:rFonts w:asciiTheme="majorHAnsi" w:hAnsiTheme="majorHAnsi" w:cstheme="majorHAnsi"/>
          <w:sz w:val="20"/>
          <w:szCs w:val="20"/>
          <w:lang w:eastAsia="pl-PL"/>
        </w:rPr>
      </w:pPr>
    </w:p>
    <w:p w14:paraId="196F529B" w14:textId="5A4BA932" w:rsidR="00115273" w:rsidRPr="00841260" w:rsidRDefault="00115273" w:rsidP="00115273">
      <w:pPr>
        <w:pStyle w:val="Akapitzlist"/>
        <w:spacing w:after="0" w:line="276" w:lineRule="auto"/>
        <w:ind w:left="357"/>
        <w:jc w:val="both"/>
        <w:rPr>
          <w:rFonts w:asciiTheme="majorHAnsi" w:hAnsiTheme="majorHAnsi" w:cstheme="majorHAnsi"/>
          <w:sz w:val="20"/>
          <w:szCs w:val="20"/>
          <w:lang w:eastAsia="pl-PL"/>
        </w:rPr>
      </w:pPr>
      <w:r>
        <w:rPr>
          <w:rFonts w:asciiTheme="majorHAnsi" w:hAnsiTheme="majorHAnsi" w:cstheme="majorHAnsi"/>
          <w:sz w:val="20"/>
          <w:szCs w:val="20"/>
          <w:lang w:eastAsia="pl-PL"/>
        </w:rPr>
        <w:t>Załączniki do umowy:</w:t>
      </w:r>
    </w:p>
    <w:p w14:paraId="5EC0C6FE" w14:textId="77777777" w:rsidR="00115273" w:rsidRPr="00841260" w:rsidRDefault="00115273" w:rsidP="00115273">
      <w:pPr>
        <w:pStyle w:val="Akapitzlist"/>
        <w:spacing w:after="0" w:line="276" w:lineRule="auto"/>
        <w:ind w:left="357"/>
        <w:jc w:val="both"/>
        <w:rPr>
          <w:rFonts w:asciiTheme="majorHAnsi" w:hAnsiTheme="majorHAnsi" w:cstheme="majorHAnsi"/>
          <w:sz w:val="20"/>
          <w:szCs w:val="20"/>
          <w:lang w:eastAsia="pl-PL"/>
        </w:rPr>
      </w:pPr>
      <w:r>
        <w:rPr>
          <w:rFonts w:asciiTheme="majorHAnsi" w:hAnsiTheme="majorHAnsi" w:cstheme="majorHAnsi"/>
          <w:sz w:val="20"/>
          <w:szCs w:val="20"/>
          <w:lang w:eastAsia="pl-PL"/>
        </w:rPr>
        <w:t>Załącznik nr 1 - Informacja  dot. przetwarzania danych osobowych dla osób reprezentujących Stronę umowy zawartej  z Centrum Usług Komunalnych w Częstochowie oraz osób wyznaczonych przez Stronę umowy do kontaktu w zakresie obsługi umowy</w:t>
      </w:r>
    </w:p>
    <w:p w14:paraId="249EF171" w14:textId="20810C41" w:rsidR="00115273" w:rsidRPr="00841260" w:rsidRDefault="00115273" w:rsidP="00115273">
      <w:pPr>
        <w:pStyle w:val="Akapitzlist"/>
        <w:spacing w:after="0" w:line="276" w:lineRule="auto"/>
        <w:ind w:left="357"/>
        <w:jc w:val="both"/>
        <w:rPr>
          <w:rFonts w:asciiTheme="majorHAnsi" w:hAnsiTheme="majorHAnsi" w:cstheme="majorHAnsi"/>
          <w:sz w:val="20"/>
          <w:szCs w:val="20"/>
          <w:lang w:eastAsia="pl-PL"/>
        </w:rPr>
      </w:pPr>
      <w:r>
        <w:rPr>
          <w:rFonts w:asciiTheme="majorHAnsi" w:hAnsiTheme="majorHAnsi" w:cstheme="majorHAnsi"/>
          <w:sz w:val="20"/>
          <w:szCs w:val="20"/>
          <w:lang w:eastAsia="pl-PL"/>
        </w:rPr>
        <w:t>Załącznik nr 2 – OPZ wraz z załącznikiem nr 1 do OPZ</w:t>
      </w:r>
    </w:p>
    <w:p w14:paraId="39FFB5CA" w14:textId="43028DA5" w:rsidR="006B44CC" w:rsidRPr="00926F1A" w:rsidRDefault="00115273" w:rsidP="00E93BA7">
      <w:pPr>
        <w:pStyle w:val="Akapitzlist"/>
        <w:spacing w:after="0" w:line="276" w:lineRule="auto"/>
        <w:ind w:left="357"/>
        <w:jc w:val="both"/>
        <w:rPr>
          <w:rFonts w:asciiTheme="majorHAnsi" w:hAnsiTheme="majorHAnsi" w:cstheme="majorHAnsi"/>
        </w:rPr>
      </w:pPr>
      <w:r>
        <w:rPr>
          <w:rFonts w:asciiTheme="majorHAnsi" w:hAnsiTheme="majorHAnsi" w:cstheme="majorHAnsi"/>
          <w:sz w:val="20"/>
          <w:szCs w:val="20"/>
          <w:lang w:eastAsia="pl-PL"/>
        </w:rPr>
        <w:t>Załącznik nr 3 – Oferta Wykonawcy</w:t>
      </w:r>
    </w:p>
    <w:sectPr w:rsidR="006B44CC" w:rsidRPr="00926F1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2D841" w14:textId="77777777" w:rsidR="00DB5977" w:rsidRDefault="00DB5977" w:rsidP="00E2056C">
      <w:pPr>
        <w:spacing w:after="0" w:line="240" w:lineRule="auto"/>
      </w:pPr>
      <w:r>
        <w:separator/>
      </w:r>
    </w:p>
  </w:endnote>
  <w:endnote w:type="continuationSeparator" w:id="0">
    <w:p w14:paraId="6EBB487E" w14:textId="77777777" w:rsidR="00DB5977" w:rsidRDefault="00DB5977" w:rsidP="00E20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857150"/>
      <w:docPartObj>
        <w:docPartGallery w:val="Page Numbers (Bottom of Page)"/>
        <w:docPartUnique/>
      </w:docPartObj>
    </w:sdtPr>
    <w:sdtEndPr/>
    <w:sdtContent>
      <w:p w14:paraId="3A2AF035" w14:textId="171070E1" w:rsidR="0013163D" w:rsidRDefault="0013163D">
        <w:pPr>
          <w:pStyle w:val="Stopka"/>
          <w:jc w:val="right"/>
        </w:pPr>
        <w:r>
          <w:fldChar w:fldCharType="begin"/>
        </w:r>
        <w:r>
          <w:instrText>PAGE   \* MERGEFORMAT</w:instrText>
        </w:r>
        <w:r>
          <w:fldChar w:fldCharType="separate"/>
        </w:r>
        <w:r>
          <w:t>2</w:t>
        </w:r>
        <w:r>
          <w:fldChar w:fldCharType="end"/>
        </w:r>
      </w:p>
    </w:sdtContent>
  </w:sdt>
  <w:p w14:paraId="11178B10" w14:textId="77777777" w:rsidR="0013163D" w:rsidRDefault="001316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1DAF" w14:textId="77777777" w:rsidR="00DB5977" w:rsidRDefault="00DB5977" w:rsidP="00E2056C">
      <w:pPr>
        <w:spacing w:after="0" w:line="240" w:lineRule="auto"/>
      </w:pPr>
      <w:r>
        <w:separator/>
      </w:r>
    </w:p>
  </w:footnote>
  <w:footnote w:type="continuationSeparator" w:id="0">
    <w:p w14:paraId="708DA290" w14:textId="77777777" w:rsidR="00DB5977" w:rsidRDefault="00DB5977" w:rsidP="00E20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7CD1" w14:textId="11111B83" w:rsidR="00C55897" w:rsidRPr="00C55897" w:rsidRDefault="00C55897" w:rsidP="00C55897">
    <w:pPr>
      <w:pStyle w:val="Nagwek"/>
      <w:jc w:val="right"/>
      <w:rPr>
        <w:rFonts w:asciiTheme="majorHAnsi" w:hAnsiTheme="majorHAnsi" w:cstheme="majorHAnsi"/>
        <w:sz w:val="18"/>
        <w:szCs w:val="18"/>
      </w:rPr>
    </w:pPr>
    <w:r w:rsidRPr="00C55897">
      <w:rPr>
        <w:rFonts w:asciiTheme="majorHAnsi" w:hAnsiTheme="majorHAnsi" w:cstheme="majorHAnsi"/>
        <w:sz w:val="18"/>
        <w:szCs w:val="18"/>
      </w:rPr>
      <w:t xml:space="preserve">Postępowanie w trybie podstawowym bez przeprowadzania negocjacji </w:t>
    </w:r>
    <w:r w:rsidR="00A44517">
      <w:rPr>
        <w:rFonts w:asciiTheme="majorHAnsi" w:hAnsiTheme="majorHAnsi" w:cstheme="majorHAnsi"/>
        <w:sz w:val="18"/>
        <w:szCs w:val="18"/>
      </w:rPr>
      <w:t>nr</w:t>
    </w:r>
    <w:r w:rsidRPr="00C55897">
      <w:rPr>
        <w:rFonts w:asciiTheme="majorHAnsi" w:hAnsiTheme="majorHAnsi" w:cstheme="majorHAnsi"/>
        <w:sz w:val="18"/>
        <w:szCs w:val="18"/>
      </w:rPr>
      <w:t xml:space="preserve"> CUK-</w:t>
    </w:r>
    <w:r w:rsidR="00001E69">
      <w:rPr>
        <w:rFonts w:asciiTheme="majorHAnsi" w:hAnsiTheme="majorHAnsi" w:cstheme="majorHAnsi"/>
        <w:sz w:val="18"/>
        <w:szCs w:val="18"/>
      </w:rPr>
      <w:t>ZP</w:t>
    </w:r>
    <w:r w:rsidR="00526567">
      <w:rPr>
        <w:rFonts w:asciiTheme="majorHAnsi" w:hAnsiTheme="majorHAnsi" w:cstheme="majorHAnsi"/>
        <w:sz w:val="18"/>
        <w:szCs w:val="18"/>
      </w:rPr>
      <w:t>I</w:t>
    </w:r>
    <w:r w:rsidR="00627121">
      <w:rPr>
        <w:rFonts w:asciiTheme="majorHAnsi" w:hAnsiTheme="majorHAnsi" w:cstheme="majorHAnsi"/>
        <w:sz w:val="18"/>
        <w:szCs w:val="18"/>
      </w:rPr>
      <w:t>.2600</w:t>
    </w:r>
    <w:r w:rsidR="008906E2">
      <w:rPr>
        <w:rFonts w:asciiTheme="majorHAnsi" w:hAnsiTheme="majorHAnsi" w:cstheme="majorHAnsi"/>
        <w:sz w:val="18"/>
        <w:szCs w:val="18"/>
      </w:rPr>
      <w:t>.2.</w:t>
    </w:r>
    <w:r w:rsidR="009810A2">
      <w:rPr>
        <w:rFonts w:asciiTheme="majorHAnsi" w:hAnsiTheme="majorHAnsi" w:cstheme="majorHAnsi"/>
        <w:sz w:val="18"/>
        <w:szCs w:val="18"/>
      </w:rPr>
      <w:t>4</w:t>
    </w:r>
    <w:r w:rsidR="008906E2">
      <w:rPr>
        <w:rFonts w:asciiTheme="majorHAnsi" w:hAnsiTheme="majorHAnsi" w:cstheme="majorHAnsi"/>
        <w:sz w:val="18"/>
        <w:szCs w:val="18"/>
      </w:rPr>
      <w:t>.</w:t>
    </w:r>
    <w:r w:rsidR="00627121">
      <w:rPr>
        <w:rFonts w:asciiTheme="majorHAnsi" w:hAnsiTheme="majorHAnsi" w:cstheme="majorHAnsi"/>
        <w:sz w:val="18"/>
        <w:szCs w:val="18"/>
      </w:rPr>
      <w:t>202</w:t>
    </w:r>
    <w:r w:rsidR="009810A2">
      <w:rPr>
        <w:rFonts w:asciiTheme="majorHAnsi" w:hAnsiTheme="majorHAnsi" w:cstheme="majorHAnsi"/>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color w:val="auto"/>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966E9CCC"/>
    <w:name w:val="WW8Num3"/>
    <w:lvl w:ilvl="0">
      <w:start w:val="1"/>
      <w:numFmt w:val="decimal"/>
      <w:lvlText w:val="%1."/>
      <w:lvlJc w:val="left"/>
      <w:pPr>
        <w:tabs>
          <w:tab w:val="num" w:pos="786"/>
        </w:tabs>
        <w:ind w:left="786"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5179ED"/>
    <w:multiLevelType w:val="hybridMultilevel"/>
    <w:tmpl w:val="E07A3B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77FBA"/>
    <w:multiLevelType w:val="hybridMultilevel"/>
    <w:tmpl w:val="C56AFC04"/>
    <w:lvl w:ilvl="0" w:tplc="04150017">
      <w:start w:val="1"/>
      <w:numFmt w:val="lowerLetter"/>
      <w:lvlText w:val="%1)"/>
      <w:lvlJc w:val="left"/>
      <w:pPr>
        <w:ind w:left="720" w:hanging="360"/>
      </w:pPr>
    </w:lvl>
    <w:lvl w:ilvl="1" w:tplc="D8782248">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15AA9"/>
    <w:multiLevelType w:val="hybridMultilevel"/>
    <w:tmpl w:val="8C2CEB0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1B2967"/>
    <w:multiLevelType w:val="hybridMultilevel"/>
    <w:tmpl w:val="07D253F8"/>
    <w:lvl w:ilvl="0" w:tplc="FFFFFFFF">
      <w:start w:val="1"/>
      <w:numFmt w:val="lowerLetter"/>
      <w:lvlText w:val="%1)"/>
      <w:lvlJc w:val="left"/>
      <w:pPr>
        <w:ind w:left="1146" w:hanging="360"/>
      </w:pPr>
    </w:lvl>
    <w:lvl w:ilvl="1" w:tplc="04150017">
      <w:start w:val="1"/>
      <w:numFmt w:val="lowerLetter"/>
      <w:lvlText w:val="%2)"/>
      <w:lvlJc w:val="left"/>
      <w:pPr>
        <w:ind w:left="114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8A71992"/>
    <w:multiLevelType w:val="hybridMultilevel"/>
    <w:tmpl w:val="623E38CA"/>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ED8A6D24">
      <w:start w:val="1"/>
      <w:numFmt w:val="decimal"/>
      <w:lvlText w:val="%3."/>
      <w:lvlJc w:val="left"/>
      <w:pPr>
        <w:ind w:left="2623" w:hanging="360"/>
      </w:pPr>
      <w:rPr>
        <w:rFonts w:hint="default"/>
        <w:b w:val="0"/>
        <w:bCs w:val="0"/>
        <w:color w:val="000000"/>
      </w:r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7" w15:restartNumberingAfterBreak="0">
    <w:nsid w:val="0C7B6F27"/>
    <w:multiLevelType w:val="hybridMultilevel"/>
    <w:tmpl w:val="0860A330"/>
    <w:lvl w:ilvl="0" w:tplc="0415000F">
      <w:start w:val="1"/>
      <w:numFmt w:val="decimal"/>
      <w:lvlText w:val="%1."/>
      <w:lvlJc w:val="left"/>
      <w:pPr>
        <w:ind w:left="726" w:hanging="360"/>
      </w:pPr>
    </w:lvl>
    <w:lvl w:ilvl="1" w:tplc="144CE3DE">
      <w:start w:val="1"/>
      <w:numFmt w:val="lowerLetter"/>
      <w:lvlText w:val="%2)"/>
      <w:lvlJc w:val="left"/>
      <w:pPr>
        <w:ind w:left="1446" w:hanging="360"/>
      </w:pPr>
      <w:rPr>
        <w:rFonts w:hint="default"/>
        <w:b w:val="0"/>
        <w:bCs w:val="0"/>
        <w:color w:val="000000"/>
      </w:r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8" w15:restartNumberingAfterBreak="0">
    <w:nsid w:val="0F2D7591"/>
    <w:multiLevelType w:val="hybridMultilevel"/>
    <w:tmpl w:val="3DE847B8"/>
    <w:lvl w:ilvl="0" w:tplc="C5387080">
      <w:start w:val="1"/>
      <w:numFmt w:val="decimal"/>
      <w:lvlText w:val="%1."/>
      <w:lvlJc w:val="left"/>
      <w:pPr>
        <w:ind w:left="56" w:hanging="200"/>
      </w:pPr>
      <w:rPr>
        <w:rFonts w:ascii="Arial" w:eastAsia="Arial" w:hAnsi="Arial" w:cs="Arial" w:hint="default"/>
        <w:spacing w:val="-1"/>
        <w:w w:val="100"/>
        <w:sz w:val="17"/>
        <w:szCs w:val="17"/>
        <w:lang w:val="pl-PL" w:eastAsia="en-US" w:bidi="ar-SA"/>
      </w:rPr>
    </w:lvl>
    <w:lvl w:ilvl="1" w:tplc="546C2AE4">
      <w:numFmt w:val="bullet"/>
      <w:lvlText w:val="•"/>
      <w:lvlJc w:val="left"/>
      <w:pPr>
        <w:ind w:left="1018" w:hanging="200"/>
      </w:pPr>
      <w:rPr>
        <w:rFonts w:hint="default"/>
        <w:lang w:val="pl-PL" w:eastAsia="en-US" w:bidi="ar-SA"/>
      </w:rPr>
    </w:lvl>
    <w:lvl w:ilvl="2" w:tplc="E4B2415C">
      <w:numFmt w:val="bullet"/>
      <w:lvlText w:val="•"/>
      <w:lvlJc w:val="left"/>
      <w:pPr>
        <w:ind w:left="1976" w:hanging="200"/>
      </w:pPr>
      <w:rPr>
        <w:rFonts w:hint="default"/>
        <w:lang w:val="pl-PL" w:eastAsia="en-US" w:bidi="ar-SA"/>
      </w:rPr>
    </w:lvl>
    <w:lvl w:ilvl="3" w:tplc="F7ECCD6C">
      <w:numFmt w:val="bullet"/>
      <w:lvlText w:val="•"/>
      <w:lvlJc w:val="left"/>
      <w:pPr>
        <w:ind w:left="2934" w:hanging="200"/>
      </w:pPr>
      <w:rPr>
        <w:rFonts w:hint="default"/>
        <w:lang w:val="pl-PL" w:eastAsia="en-US" w:bidi="ar-SA"/>
      </w:rPr>
    </w:lvl>
    <w:lvl w:ilvl="4" w:tplc="326A7F8C">
      <w:numFmt w:val="bullet"/>
      <w:lvlText w:val="•"/>
      <w:lvlJc w:val="left"/>
      <w:pPr>
        <w:ind w:left="3892" w:hanging="200"/>
      </w:pPr>
      <w:rPr>
        <w:rFonts w:hint="default"/>
        <w:lang w:val="pl-PL" w:eastAsia="en-US" w:bidi="ar-SA"/>
      </w:rPr>
    </w:lvl>
    <w:lvl w:ilvl="5" w:tplc="807C95C6">
      <w:numFmt w:val="bullet"/>
      <w:lvlText w:val="•"/>
      <w:lvlJc w:val="left"/>
      <w:pPr>
        <w:ind w:left="4850" w:hanging="200"/>
      </w:pPr>
      <w:rPr>
        <w:rFonts w:hint="default"/>
        <w:lang w:val="pl-PL" w:eastAsia="en-US" w:bidi="ar-SA"/>
      </w:rPr>
    </w:lvl>
    <w:lvl w:ilvl="6" w:tplc="3B8E13BE">
      <w:numFmt w:val="bullet"/>
      <w:lvlText w:val="•"/>
      <w:lvlJc w:val="left"/>
      <w:pPr>
        <w:ind w:left="5808" w:hanging="200"/>
      </w:pPr>
      <w:rPr>
        <w:rFonts w:hint="default"/>
        <w:lang w:val="pl-PL" w:eastAsia="en-US" w:bidi="ar-SA"/>
      </w:rPr>
    </w:lvl>
    <w:lvl w:ilvl="7" w:tplc="A2422AE0">
      <w:numFmt w:val="bullet"/>
      <w:lvlText w:val="•"/>
      <w:lvlJc w:val="left"/>
      <w:pPr>
        <w:ind w:left="6766" w:hanging="200"/>
      </w:pPr>
      <w:rPr>
        <w:rFonts w:hint="default"/>
        <w:lang w:val="pl-PL" w:eastAsia="en-US" w:bidi="ar-SA"/>
      </w:rPr>
    </w:lvl>
    <w:lvl w:ilvl="8" w:tplc="3C109F0C">
      <w:numFmt w:val="bullet"/>
      <w:lvlText w:val="•"/>
      <w:lvlJc w:val="left"/>
      <w:pPr>
        <w:ind w:left="7724" w:hanging="200"/>
      </w:pPr>
      <w:rPr>
        <w:rFonts w:hint="default"/>
        <w:lang w:val="pl-PL" w:eastAsia="en-US" w:bidi="ar-SA"/>
      </w:rPr>
    </w:lvl>
  </w:abstractNum>
  <w:abstractNum w:abstractNumId="9" w15:restartNumberingAfterBreak="0">
    <w:nsid w:val="115821BD"/>
    <w:multiLevelType w:val="hybridMultilevel"/>
    <w:tmpl w:val="E242796C"/>
    <w:lvl w:ilvl="0" w:tplc="2BB643CC">
      <w:start w:val="3"/>
      <w:numFmt w:val="decimal"/>
      <w:lvlText w:val="%1."/>
      <w:lvlJc w:val="left"/>
      <w:pPr>
        <w:ind w:left="726" w:hanging="360"/>
      </w:pPr>
      <w:rPr>
        <w:rFonts w:hint="default"/>
      </w:rPr>
    </w:lvl>
    <w:lvl w:ilvl="1" w:tplc="6BF4FED8">
      <w:start w:val="1"/>
      <w:numFmt w:val="lowerLetter"/>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9F58BC"/>
    <w:multiLevelType w:val="hybridMultilevel"/>
    <w:tmpl w:val="FA645A2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95055D6"/>
    <w:multiLevelType w:val="hybridMultilevel"/>
    <w:tmpl w:val="CD085F4C"/>
    <w:lvl w:ilvl="0" w:tplc="04150011">
      <w:start w:val="1"/>
      <w:numFmt w:val="decimal"/>
      <w:lvlText w:val="%1)"/>
      <w:lvlJc w:val="left"/>
      <w:pPr>
        <w:ind w:left="720" w:hanging="360"/>
      </w:pPr>
    </w:lvl>
    <w:lvl w:ilvl="1" w:tplc="552293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4B37EF"/>
    <w:multiLevelType w:val="hybridMultilevel"/>
    <w:tmpl w:val="2C6EE002"/>
    <w:lvl w:ilvl="0" w:tplc="912603A4">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B1A02"/>
    <w:multiLevelType w:val="hybridMultilevel"/>
    <w:tmpl w:val="90301B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C86D96"/>
    <w:multiLevelType w:val="hybridMultilevel"/>
    <w:tmpl w:val="D4AA13EC"/>
    <w:lvl w:ilvl="0" w:tplc="04150017">
      <w:start w:val="1"/>
      <w:numFmt w:val="lowerLetter"/>
      <w:lvlText w:val="%1)"/>
      <w:lvlJc w:val="left"/>
      <w:pPr>
        <w:ind w:left="720" w:hanging="360"/>
      </w:pPr>
    </w:lvl>
    <w:lvl w:ilvl="1" w:tplc="8C46D3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5B6573"/>
    <w:multiLevelType w:val="multilevel"/>
    <w:tmpl w:val="7284B0FC"/>
    <w:lvl w:ilvl="0">
      <w:start w:val="1"/>
      <w:numFmt w:val="decimal"/>
      <w:lvlText w:val="%1."/>
      <w:lvlJc w:val="left"/>
      <w:pPr>
        <w:ind w:left="587" w:hanging="360"/>
      </w:pPr>
    </w:lvl>
    <w:lvl w:ilvl="1">
      <w:start w:val="1"/>
      <w:numFmt w:val="lowerLetter"/>
      <w:lvlText w:val="%2)"/>
      <w:lvlJc w:val="left"/>
      <w:pPr>
        <w:ind w:left="1211" w:hanging="360"/>
      </w:pPr>
    </w:lvl>
    <w:lvl w:ilvl="2">
      <w:start w:val="1"/>
      <w:numFmt w:val="decimal"/>
      <w:lvlText w:val="%3)"/>
      <w:lvlJc w:val="left"/>
      <w:pPr>
        <w:ind w:left="2207" w:hanging="360"/>
      </w:pPr>
      <w:rPr>
        <w:rFonts w:cs="Arial"/>
      </w:r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16" w15:restartNumberingAfterBreak="0">
    <w:nsid w:val="2430720C"/>
    <w:multiLevelType w:val="hybridMultilevel"/>
    <w:tmpl w:val="69D8E790"/>
    <w:lvl w:ilvl="0" w:tplc="04150017">
      <w:start w:val="1"/>
      <w:numFmt w:val="lowerLetter"/>
      <w:lvlText w:val="%1)"/>
      <w:lvlJc w:val="left"/>
      <w:pPr>
        <w:ind w:left="720" w:hanging="360"/>
      </w:pPr>
    </w:lvl>
    <w:lvl w:ilvl="1" w:tplc="16401812">
      <w:start w:val="1"/>
      <w:numFmt w:val="decimal"/>
      <w:lvlText w:val="%2."/>
      <w:lvlJc w:val="left"/>
      <w:pPr>
        <w:ind w:left="1485" w:hanging="40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995BC4"/>
    <w:multiLevelType w:val="hybridMultilevel"/>
    <w:tmpl w:val="4ABC96EE"/>
    <w:lvl w:ilvl="0" w:tplc="375C0D08">
      <w:start w:val="1"/>
      <w:numFmt w:val="decimal"/>
      <w:lvlText w:val="%1."/>
      <w:lvlJc w:val="left"/>
      <w:pPr>
        <w:ind w:left="720" w:hanging="360"/>
      </w:pPr>
      <w:rPr>
        <w:rFonts w:hint="default"/>
        <w:color w:val="000000"/>
      </w:rPr>
    </w:lvl>
    <w:lvl w:ilvl="1" w:tplc="C1BCF6DA">
      <w:start w:val="1"/>
      <w:numFmt w:val="lowerLetter"/>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311354"/>
    <w:multiLevelType w:val="hybridMultilevel"/>
    <w:tmpl w:val="0F58053A"/>
    <w:lvl w:ilvl="0" w:tplc="C9124A0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133677"/>
    <w:multiLevelType w:val="hybridMultilevel"/>
    <w:tmpl w:val="87E87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1B50A4"/>
    <w:multiLevelType w:val="hybridMultilevel"/>
    <w:tmpl w:val="1AB0522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AB1039"/>
    <w:multiLevelType w:val="hybridMultilevel"/>
    <w:tmpl w:val="D52478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8E7DCD"/>
    <w:multiLevelType w:val="hybridMultilevel"/>
    <w:tmpl w:val="7E4CC2B2"/>
    <w:lvl w:ilvl="0" w:tplc="04150017">
      <w:start w:val="1"/>
      <w:numFmt w:val="lowerLetter"/>
      <w:lvlText w:val="%1)"/>
      <w:lvlJc w:val="left"/>
      <w:pPr>
        <w:ind w:left="720" w:hanging="360"/>
      </w:pPr>
    </w:lvl>
    <w:lvl w:ilvl="1" w:tplc="F7843AA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73BB4"/>
    <w:multiLevelType w:val="hybridMultilevel"/>
    <w:tmpl w:val="458A2C1C"/>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6EC04AA6">
      <w:start w:val="1"/>
      <w:numFmt w:val="decimal"/>
      <w:lvlText w:val="%3."/>
      <w:lvlJc w:val="left"/>
      <w:pPr>
        <w:ind w:left="2623" w:hanging="360"/>
      </w:pPr>
      <w:rPr>
        <w:rFonts w:hint="default"/>
      </w:r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4" w15:restartNumberingAfterBreak="0">
    <w:nsid w:val="4A02626C"/>
    <w:multiLevelType w:val="hybridMultilevel"/>
    <w:tmpl w:val="74882888"/>
    <w:lvl w:ilvl="0" w:tplc="04150011">
      <w:start w:val="1"/>
      <w:numFmt w:val="decimal"/>
      <w:lvlText w:val="%1)"/>
      <w:lvlJc w:val="left"/>
      <w:pPr>
        <w:ind w:left="720" w:hanging="360"/>
      </w:pPr>
    </w:lvl>
    <w:lvl w:ilvl="1" w:tplc="6A3CF2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310A91"/>
    <w:multiLevelType w:val="hybridMultilevel"/>
    <w:tmpl w:val="B30AF9B0"/>
    <w:lvl w:ilvl="0" w:tplc="D7846B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382EA8"/>
    <w:multiLevelType w:val="multilevel"/>
    <w:tmpl w:val="639E083E"/>
    <w:lvl w:ilvl="0">
      <w:start w:val="7"/>
      <w:numFmt w:val="decimal"/>
      <w:lvlText w:val="%1."/>
      <w:lvlJc w:val="left"/>
      <w:pPr>
        <w:ind w:left="587" w:hanging="360"/>
      </w:pPr>
      <w:rPr>
        <w:rFonts w:hint="default"/>
      </w:rPr>
    </w:lvl>
    <w:lvl w:ilvl="1">
      <w:start w:val="1"/>
      <w:numFmt w:val="decimal"/>
      <w:lvlText w:val="%2)"/>
      <w:lvlJc w:val="left"/>
      <w:pPr>
        <w:ind w:left="1211" w:hanging="360"/>
      </w:pPr>
      <w:rPr>
        <w:rFonts w:ascii="Times New Roman" w:eastAsia="SimSun;宋体" w:hAnsi="Times New Roman" w:cs="Arial" w:hint="default"/>
      </w:rPr>
    </w:lvl>
    <w:lvl w:ilvl="2">
      <w:start w:val="1"/>
      <w:numFmt w:val="decimal"/>
      <w:lvlText w:val="%3)"/>
      <w:lvlJc w:val="left"/>
      <w:pPr>
        <w:ind w:left="2207" w:hanging="360"/>
      </w:pPr>
      <w:rPr>
        <w:rFonts w:cs="Arial" w:hint="default"/>
      </w:rPr>
    </w:lvl>
    <w:lvl w:ilvl="3">
      <w:start w:val="1"/>
      <w:numFmt w:val="decimal"/>
      <w:lvlText w:val="%4."/>
      <w:lvlJc w:val="left"/>
      <w:pPr>
        <w:ind w:left="2747" w:hanging="360"/>
      </w:pPr>
      <w:rPr>
        <w:rFonts w:hint="default"/>
      </w:rPr>
    </w:lvl>
    <w:lvl w:ilvl="4">
      <w:start w:val="1"/>
      <w:numFmt w:val="lowerLetter"/>
      <w:lvlText w:val="%5."/>
      <w:lvlJc w:val="left"/>
      <w:pPr>
        <w:ind w:left="3467" w:hanging="360"/>
      </w:pPr>
      <w:rPr>
        <w:rFonts w:hint="default"/>
      </w:rPr>
    </w:lvl>
    <w:lvl w:ilvl="5">
      <w:start w:val="1"/>
      <w:numFmt w:val="lowerRoman"/>
      <w:lvlText w:val="%6."/>
      <w:lvlJc w:val="right"/>
      <w:pPr>
        <w:ind w:left="4187" w:hanging="180"/>
      </w:pPr>
      <w:rPr>
        <w:rFonts w:hint="default"/>
      </w:rPr>
    </w:lvl>
    <w:lvl w:ilvl="6">
      <w:start w:val="1"/>
      <w:numFmt w:val="decimal"/>
      <w:lvlText w:val="%7."/>
      <w:lvlJc w:val="left"/>
      <w:pPr>
        <w:ind w:left="4907" w:hanging="360"/>
      </w:pPr>
      <w:rPr>
        <w:rFonts w:hint="default"/>
      </w:rPr>
    </w:lvl>
    <w:lvl w:ilvl="7">
      <w:start w:val="1"/>
      <w:numFmt w:val="lowerLetter"/>
      <w:lvlText w:val="%8."/>
      <w:lvlJc w:val="left"/>
      <w:pPr>
        <w:ind w:left="5627" w:hanging="360"/>
      </w:pPr>
      <w:rPr>
        <w:rFonts w:hint="default"/>
      </w:rPr>
    </w:lvl>
    <w:lvl w:ilvl="8">
      <w:start w:val="1"/>
      <w:numFmt w:val="lowerRoman"/>
      <w:lvlText w:val="%9."/>
      <w:lvlJc w:val="right"/>
      <w:pPr>
        <w:ind w:left="6347" w:hanging="180"/>
      </w:pPr>
      <w:rPr>
        <w:rFonts w:hint="default"/>
      </w:rPr>
    </w:lvl>
  </w:abstractNum>
  <w:abstractNum w:abstractNumId="27" w15:restartNumberingAfterBreak="0">
    <w:nsid w:val="4D7B271D"/>
    <w:multiLevelType w:val="hybridMultilevel"/>
    <w:tmpl w:val="EA9E2E3C"/>
    <w:lvl w:ilvl="0" w:tplc="04150019">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3CE2612"/>
    <w:multiLevelType w:val="hybridMultilevel"/>
    <w:tmpl w:val="5ABEAE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221C3F"/>
    <w:multiLevelType w:val="hybridMultilevel"/>
    <w:tmpl w:val="A62A12C2"/>
    <w:lvl w:ilvl="0" w:tplc="630414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2D0A96"/>
    <w:multiLevelType w:val="hybridMultilevel"/>
    <w:tmpl w:val="18025212"/>
    <w:lvl w:ilvl="0" w:tplc="DF5C473E">
      <w:start w:val="1"/>
      <w:numFmt w:val="decimal"/>
      <w:lvlText w:val="%1."/>
      <w:lvlJc w:val="left"/>
      <w:pPr>
        <w:ind w:left="663" w:hanging="360"/>
      </w:pPr>
      <w:rPr>
        <w:rFonts w:asciiTheme="majorHAnsi" w:eastAsia="Calibri" w:hAnsiTheme="majorHAnsi" w:cstheme="majorHAnsi"/>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31" w15:restartNumberingAfterBreak="0">
    <w:nsid w:val="71760B5E"/>
    <w:multiLevelType w:val="hybridMultilevel"/>
    <w:tmpl w:val="26640E8C"/>
    <w:lvl w:ilvl="0" w:tplc="FFFFFFFF">
      <w:start w:val="1"/>
      <w:numFmt w:val="lowerLetter"/>
      <w:lvlText w:val="%1)"/>
      <w:lvlJc w:val="left"/>
      <w:pPr>
        <w:ind w:left="1003"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2" w15:restartNumberingAfterBreak="0">
    <w:nsid w:val="7276589B"/>
    <w:multiLevelType w:val="hybridMultilevel"/>
    <w:tmpl w:val="F6B2B3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260132"/>
    <w:multiLevelType w:val="hybridMultilevel"/>
    <w:tmpl w:val="1EAE52AE"/>
    <w:lvl w:ilvl="0" w:tplc="7DAE17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E56745C"/>
    <w:multiLevelType w:val="hybridMultilevel"/>
    <w:tmpl w:val="27D8D312"/>
    <w:lvl w:ilvl="0" w:tplc="047C676E">
      <w:start w:val="1"/>
      <w:numFmt w:val="lowerLetter"/>
      <w:lvlText w:val="%1."/>
      <w:lvlJc w:val="left"/>
      <w:pPr>
        <w:ind w:left="720" w:hanging="360"/>
      </w:pPr>
      <w:rPr>
        <w:rFonts w:ascii="Times New Roman" w:eastAsiaTheme="minorEastAsia"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6727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9217513">
    <w:abstractNumId w:val="34"/>
  </w:num>
  <w:num w:numId="3" w16cid:durableId="382681666">
    <w:abstractNumId w:val="27"/>
  </w:num>
  <w:num w:numId="4" w16cid:durableId="747579707">
    <w:abstractNumId w:val="4"/>
  </w:num>
  <w:num w:numId="5" w16cid:durableId="1887643233">
    <w:abstractNumId w:val="8"/>
  </w:num>
  <w:num w:numId="6" w16cid:durableId="1081025112">
    <w:abstractNumId w:val="12"/>
  </w:num>
  <w:num w:numId="7" w16cid:durableId="1950504432">
    <w:abstractNumId w:val="19"/>
  </w:num>
  <w:num w:numId="8" w16cid:durableId="1182088881">
    <w:abstractNumId w:val="24"/>
  </w:num>
  <w:num w:numId="9" w16cid:durableId="333383690">
    <w:abstractNumId w:val="2"/>
  </w:num>
  <w:num w:numId="10" w16cid:durableId="495534374">
    <w:abstractNumId w:val="7"/>
  </w:num>
  <w:num w:numId="11" w16cid:durableId="166985791">
    <w:abstractNumId w:val="17"/>
  </w:num>
  <w:num w:numId="12" w16cid:durableId="2127693681">
    <w:abstractNumId w:val="14"/>
  </w:num>
  <w:num w:numId="13" w16cid:durableId="220873791">
    <w:abstractNumId w:val="18"/>
  </w:num>
  <w:num w:numId="14" w16cid:durableId="431585768">
    <w:abstractNumId w:val="3"/>
  </w:num>
  <w:num w:numId="15" w16cid:durableId="1300962425">
    <w:abstractNumId w:val="31"/>
  </w:num>
  <w:num w:numId="16" w16cid:durableId="686835323">
    <w:abstractNumId w:val="9"/>
  </w:num>
  <w:num w:numId="17" w16cid:durableId="543493162">
    <w:abstractNumId w:val="6"/>
  </w:num>
  <w:num w:numId="18" w16cid:durableId="941307199">
    <w:abstractNumId w:val="23"/>
  </w:num>
  <w:num w:numId="19" w16cid:durableId="1375472130">
    <w:abstractNumId w:val="11"/>
  </w:num>
  <w:num w:numId="20" w16cid:durableId="1346403798">
    <w:abstractNumId w:val="22"/>
  </w:num>
  <w:num w:numId="21" w16cid:durableId="1311053795">
    <w:abstractNumId w:val="16"/>
  </w:num>
  <w:num w:numId="22" w16cid:durableId="514537497">
    <w:abstractNumId w:val="28"/>
  </w:num>
  <w:num w:numId="23" w16cid:durableId="2078895364">
    <w:abstractNumId w:val="20"/>
  </w:num>
  <w:num w:numId="24" w16cid:durableId="1306814404">
    <w:abstractNumId w:val="10"/>
  </w:num>
  <w:num w:numId="25" w16cid:durableId="1235043939">
    <w:abstractNumId w:val="13"/>
  </w:num>
  <w:num w:numId="26" w16cid:durableId="1986814754">
    <w:abstractNumId w:val="29"/>
  </w:num>
  <w:num w:numId="27" w16cid:durableId="1548761291">
    <w:abstractNumId w:val="25"/>
  </w:num>
  <w:num w:numId="28" w16cid:durableId="122238727">
    <w:abstractNumId w:val="1"/>
  </w:num>
  <w:num w:numId="29" w16cid:durableId="1418868604">
    <w:abstractNumId w:val="33"/>
  </w:num>
  <w:num w:numId="30" w16cid:durableId="1518735932">
    <w:abstractNumId w:val="30"/>
  </w:num>
  <w:num w:numId="31" w16cid:durableId="823668065">
    <w:abstractNumId w:val="26"/>
  </w:num>
  <w:num w:numId="32" w16cid:durableId="534272984">
    <w:abstractNumId w:val="15"/>
  </w:num>
  <w:num w:numId="33" w16cid:durableId="741370838">
    <w:abstractNumId w:val="5"/>
  </w:num>
  <w:num w:numId="34" w16cid:durableId="1701280577">
    <w:abstractNumId w:val="21"/>
  </w:num>
  <w:num w:numId="35" w16cid:durableId="1698197457">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4CC"/>
    <w:rsid w:val="00001E69"/>
    <w:rsid w:val="000250C1"/>
    <w:rsid w:val="00055F69"/>
    <w:rsid w:val="0009463B"/>
    <w:rsid w:val="0009690A"/>
    <w:rsid w:val="000D1BB7"/>
    <w:rsid w:val="000D371A"/>
    <w:rsid w:val="000D4751"/>
    <w:rsid w:val="000E172A"/>
    <w:rsid w:val="001049B6"/>
    <w:rsid w:val="00105121"/>
    <w:rsid w:val="00107CB9"/>
    <w:rsid w:val="001121B8"/>
    <w:rsid w:val="00115273"/>
    <w:rsid w:val="00127243"/>
    <w:rsid w:val="0013163D"/>
    <w:rsid w:val="00132D06"/>
    <w:rsid w:val="0014015A"/>
    <w:rsid w:val="00166B90"/>
    <w:rsid w:val="001677CF"/>
    <w:rsid w:val="00193448"/>
    <w:rsid w:val="001C0CC2"/>
    <w:rsid w:val="001C3A2F"/>
    <w:rsid w:val="001E07C9"/>
    <w:rsid w:val="001F260C"/>
    <w:rsid w:val="00201F04"/>
    <w:rsid w:val="002069E8"/>
    <w:rsid w:val="00207F93"/>
    <w:rsid w:val="002103B6"/>
    <w:rsid w:val="00221AEA"/>
    <w:rsid w:val="00227D32"/>
    <w:rsid w:val="00236D76"/>
    <w:rsid w:val="0024218C"/>
    <w:rsid w:val="0025294A"/>
    <w:rsid w:val="00275905"/>
    <w:rsid w:val="00294FC9"/>
    <w:rsid w:val="002A0C53"/>
    <w:rsid w:val="002A277C"/>
    <w:rsid w:val="002A3C44"/>
    <w:rsid w:val="002A49A1"/>
    <w:rsid w:val="002E6530"/>
    <w:rsid w:val="002F0C48"/>
    <w:rsid w:val="002F4C37"/>
    <w:rsid w:val="003014A5"/>
    <w:rsid w:val="003177DD"/>
    <w:rsid w:val="00320A6F"/>
    <w:rsid w:val="0035133E"/>
    <w:rsid w:val="003846DF"/>
    <w:rsid w:val="003A1E1E"/>
    <w:rsid w:val="003B6557"/>
    <w:rsid w:val="003C2840"/>
    <w:rsid w:val="003C4E92"/>
    <w:rsid w:val="003C70A7"/>
    <w:rsid w:val="003D1AC5"/>
    <w:rsid w:val="003D29C5"/>
    <w:rsid w:val="003E2836"/>
    <w:rsid w:val="003F21BE"/>
    <w:rsid w:val="00400480"/>
    <w:rsid w:val="0040624A"/>
    <w:rsid w:val="00417EE9"/>
    <w:rsid w:val="0043220B"/>
    <w:rsid w:val="004345AA"/>
    <w:rsid w:val="00450C29"/>
    <w:rsid w:val="00471D91"/>
    <w:rsid w:val="00472A84"/>
    <w:rsid w:val="004950E2"/>
    <w:rsid w:val="004C1633"/>
    <w:rsid w:val="004C22DE"/>
    <w:rsid w:val="004E1C8B"/>
    <w:rsid w:val="004F472F"/>
    <w:rsid w:val="004F4FAF"/>
    <w:rsid w:val="004F55CC"/>
    <w:rsid w:val="00500202"/>
    <w:rsid w:val="00506540"/>
    <w:rsid w:val="00525558"/>
    <w:rsid w:val="00526567"/>
    <w:rsid w:val="005523E6"/>
    <w:rsid w:val="0055505E"/>
    <w:rsid w:val="00564C79"/>
    <w:rsid w:val="00584E5C"/>
    <w:rsid w:val="00585DFA"/>
    <w:rsid w:val="00591931"/>
    <w:rsid w:val="00597852"/>
    <w:rsid w:val="0059785E"/>
    <w:rsid w:val="005A3AB9"/>
    <w:rsid w:val="005B56ED"/>
    <w:rsid w:val="005B5E9C"/>
    <w:rsid w:val="005C3F9F"/>
    <w:rsid w:val="005C608D"/>
    <w:rsid w:val="005E5C81"/>
    <w:rsid w:val="0060222A"/>
    <w:rsid w:val="00627121"/>
    <w:rsid w:val="00630A89"/>
    <w:rsid w:val="006516B4"/>
    <w:rsid w:val="00653409"/>
    <w:rsid w:val="006622C9"/>
    <w:rsid w:val="00662CCC"/>
    <w:rsid w:val="00683845"/>
    <w:rsid w:val="00684B13"/>
    <w:rsid w:val="006B44CC"/>
    <w:rsid w:val="006C291D"/>
    <w:rsid w:val="006E5A45"/>
    <w:rsid w:val="006F30FA"/>
    <w:rsid w:val="006F7A7C"/>
    <w:rsid w:val="007133DB"/>
    <w:rsid w:val="00716563"/>
    <w:rsid w:val="00716C9C"/>
    <w:rsid w:val="007271BF"/>
    <w:rsid w:val="0073149C"/>
    <w:rsid w:val="007C75E3"/>
    <w:rsid w:val="007D1EF0"/>
    <w:rsid w:val="007E17D7"/>
    <w:rsid w:val="007E2D70"/>
    <w:rsid w:val="007E37B7"/>
    <w:rsid w:val="007E4525"/>
    <w:rsid w:val="007E5EB5"/>
    <w:rsid w:val="007F615C"/>
    <w:rsid w:val="007F6EDE"/>
    <w:rsid w:val="0080232E"/>
    <w:rsid w:val="00805DDD"/>
    <w:rsid w:val="00811FDA"/>
    <w:rsid w:val="00813668"/>
    <w:rsid w:val="00815B1E"/>
    <w:rsid w:val="00822274"/>
    <w:rsid w:val="0083275F"/>
    <w:rsid w:val="00841260"/>
    <w:rsid w:val="00846AE9"/>
    <w:rsid w:val="008531A9"/>
    <w:rsid w:val="00855B0F"/>
    <w:rsid w:val="008906E2"/>
    <w:rsid w:val="00893E31"/>
    <w:rsid w:val="008A635A"/>
    <w:rsid w:val="008B5096"/>
    <w:rsid w:val="008D4FEC"/>
    <w:rsid w:val="008F2854"/>
    <w:rsid w:val="008F73B7"/>
    <w:rsid w:val="00924828"/>
    <w:rsid w:val="00926F1A"/>
    <w:rsid w:val="00936043"/>
    <w:rsid w:val="00946C08"/>
    <w:rsid w:val="009810A2"/>
    <w:rsid w:val="00992AF6"/>
    <w:rsid w:val="009A0553"/>
    <w:rsid w:val="009A05D0"/>
    <w:rsid w:val="009B2258"/>
    <w:rsid w:val="009D4A20"/>
    <w:rsid w:val="009E6ED9"/>
    <w:rsid w:val="009E79D6"/>
    <w:rsid w:val="00A3153D"/>
    <w:rsid w:val="00A31B3F"/>
    <w:rsid w:val="00A41750"/>
    <w:rsid w:val="00A41C6B"/>
    <w:rsid w:val="00A44517"/>
    <w:rsid w:val="00A44CA3"/>
    <w:rsid w:val="00A63674"/>
    <w:rsid w:val="00A6513F"/>
    <w:rsid w:val="00A80F9B"/>
    <w:rsid w:val="00A95C88"/>
    <w:rsid w:val="00AA561E"/>
    <w:rsid w:val="00AD27A0"/>
    <w:rsid w:val="00B035F4"/>
    <w:rsid w:val="00B12358"/>
    <w:rsid w:val="00B20627"/>
    <w:rsid w:val="00B34B21"/>
    <w:rsid w:val="00B35F45"/>
    <w:rsid w:val="00B406C3"/>
    <w:rsid w:val="00B40702"/>
    <w:rsid w:val="00B40DA8"/>
    <w:rsid w:val="00B4731C"/>
    <w:rsid w:val="00B52EAB"/>
    <w:rsid w:val="00B57DD9"/>
    <w:rsid w:val="00B779E4"/>
    <w:rsid w:val="00B95FB4"/>
    <w:rsid w:val="00BA2C5D"/>
    <w:rsid w:val="00BC39E2"/>
    <w:rsid w:val="00BD4FBA"/>
    <w:rsid w:val="00BF0B0B"/>
    <w:rsid w:val="00C02555"/>
    <w:rsid w:val="00C53C36"/>
    <w:rsid w:val="00C55897"/>
    <w:rsid w:val="00C60433"/>
    <w:rsid w:val="00C63987"/>
    <w:rsid w:val="00C8101F"/>
    <w:rsid w:val="00C86B85"/>
    <w:rsid w:val="00CA26BC"/>
    <w:rsid w:val="00CA5F88"/>
    <w:rsid w:val="00CA6654"/>
    <w:rsid w:val="00CB2567"/>
    <w:rsid w:val="00CB29C5"/>
    <w:rsid w:val="00CC7AB7"/>
    <w:rsid w:val="00D108CC"/>
    <w:rsid w:val="00D33C03"/>
    <w:rsid w:val="00D444A9"/>
    <w:rsid w:val="00D5339C"/>
    <w:rsid w:val="00D57112"/>
    <w:rsid w:val="00D6605B"/>
    <w:rsid w:val="00DA56D1"/>
    <w:rsid w:val="00DA6AC9"/>
    <w:rsid w:val="00DB5977"/>
    <w:rsid w:val="00DC0889"/>
    <w:rsid w:val="00DE0A05"/>
    <w:rsid w:val="00DE3409"/>
    <w:rsid w:val="00DE69EA"/>
    <w:rsid w:val="00DF034E"/>
    <w:rsid w:val="00E02C23"/>
    <w:rsid w:val="00E16592"/>
    <w:rsid w:val="00E2056C"/>
    <w:rsid w:val="00E254B4"/>
    <w:rsid w:val="00E435A4"/>
    <w:rsid w:val="00E4374B"/>
    <w:rsid w:val="00E444CA"/>
    <w:rsid w:val="00E759D5"/>
    <w:rsid w:val="00E83DE6"/>
    <w:rsid w:val="00E93BA7"/>
    <w:rsid w:val="00EA3A55"/>
    <w:rsid w:val="00EC2E67"/>
    <w:rsid w:val="00EC7BB2"/>
    <w:rsid w:val="00EF13E8"/>
    <w:rsid w:val="00EF2EFC"/>
    <w:rsid w:val="00F218EA"/>
    <w:rsid w:val="00F3130D"/>
    <w:rsid w:val="00F6774E"/>
    <w:rsid w:val="00F81281"/>
    <w:rsid w:val="00FA5280"/>
    <w:rsid w:val="00FC5479"/>
    <w:rsid w:val="00FD6F88"/>
    <w:rsid w:val="00FF4F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090E"/>
  <w15:chartTrackingRefBased/>
  <w15:docId w15:val="{97B25D62-9677-4DAF-BA62-C308E4D8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4CC"/>
    <w:pPr>
      <w:spacing w:line="25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qFormat/>
    <w:rsid w:val="006B44CC"/>
    <w:pPr>
      <w:suppressAutoHyphens/>
      <w:autoSpaceDN w:val="0"/>
      <w:spacing w:after="0" w:line="240" w:lineRule="auto"/>
    </w:pPr>
    <w:rPr>
      <w:rFonts w:ascii="Calibri" w:eastAsia="Calibri" w:hAnsi="Calibri" w:cs="Calibri"/>
      <w:kern w:val="3"/>
      <w:lang w:eastAsia="zh-CN"/>
    </w:rPr>
  </w:style>
  <w:style w:type="paragraph" w:customStyle="1" w:styleId="Standard">
    <w:name w:val="Standard"/>
    <w:rsid w:val="006B44CC"/>
    <w:pPr>
      <w:suppressAutoHyphens/>
      <w:autoSpaceDN w:val="0"/>
      <w:spacing w:after="0" w:line="240" w:lineRule="auto"/>
    </w:pPr>
    <w:rPr>
      <w:rFonts w:ascii="Times New Roman" w:eastAsia="Times New Roman" w:hAnsi="Times New Roman" w:cs="Times New Roman"/>
      <w:kern w:val="3"/>
      <w:sz w:val="24"/>
      <w:szCs w:val="20"/>
      <w:lang w:eastAsia="zh-CN"/>
    </w:rPr>
  </w:style>
  <w:style w:type="paragraph" w:styleId="NormalnyWeb">
    <w:name w:val="Normal (Web)"/>
    <w:basedOn w:val="Normalny"/>
    <w:uiPriority w:val="99"/>
    <w:rsid w:val="006B44CC"/>
    <w:pPr>
      <w:spacing w:before="100" w:after="100" w:line="240" w:lineRule="auto"/>
    </w:pPr>
    <w:rPr>
      <w:rFonts w:ascii="Arial Unicode MS" w:eastAsia="Arial Unicode MS" w:hAnsi="Arial Unicode MS" w:cs="Arial Unicode MS"/>
      <w:kern w:val="2"/>
      <w:sz w:val="24"/>
      <w:szCs w:val="24"/>
      <w:lang w:eastAsia="ar-SA"/>
    </w:rPr>
  </w:style>
  <w:style w:type="paragraph" w:styleId="Nagwek">
    <w:name w:val="header"/>
    <w:basedOn w:val="Normalny"/>
    <w:link w:val="NagwekZnak"/>
    <w:uiPriority w:val="99"/>
    <w:unhideWhenUsed/>
    <w:rsid w:val="00E205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056C"/>
    <w:rPr>
      <w:rFonts w:ascii="Calibri" w:eastAsia="Calibri" w:hAnsi="Calibri" w:cs="Times New Roman"/>
    </w:rPr>
  </w:style>
  <w:style w:type="paragraph" w:styleId="Stopka">
    <w:name w:val="footer"/>
    <w:basedOn w:val="Normalny"/>
    <w:link w:val="StopkaZnak"/>
    <w:uiPriority w:val="99"/>
    <w:unhideWhenUsed/>
    <w:rsid w:val="00E205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56C"/>
    <w:rPr>
      <w:rFonts w:ascii="Calibri" w:eastAsia="Calibri" w:hAnsi="Calibri" w:cs="Times New Roman"/>
    </w:rPr>
  </w:style>
  <w:style w:type="paragraph" w:styleId="Akapitzlist">
    <w:name w:val="List Paragraph"/>
    <w:basedOn w:val="Normalny"/>
    <w:link w:val="AkapitzlistZnak"/>
    <w:uiPriority w:val="34"/>
    <w:qFormat/>
    <w:rsid w:val="003D29C5"/>
    <w:pPr>
      <w:ind w:left="720"/>
      <w:contextualSpacing/>
    </w:pPr>
  </w:style>
  <w:style w:type="character" w:styleId="Odwoaniedokomentarza">
    <w:name w:val="annotation reference"/>
    <w:basedOn w:val="Domylnaczcionkaakapitu"/>
    <w:uiPriority w:val="99"/>
    <w:semiHidden/>
    <w:unhideWhenUsed/>
    <w:rsid w:val="00AD27A0"/>
    <w:rPr>
      <w:sz w:val="16"/>
      <w:szCs w:val="16"/>
    </w:rPr>
  </w:style>
  <w:style w:type="paragraph" w:styleId="Tekstkomentarza">
    <w:name w:val="annotation text"/>
    <w:basedOn w:val="Normalny"/>
    <w:link w:val="TekstkomentarzaZnak"/>
    <w:uiPriority w:val="99"/>
    <w:unhideWhenUsed/>
    <w:rsid w:val="00AD27A0"/>
    <w:pPr>
      <w:spacing w:line="240" w:lineRule="auto"/>
    </w:pPr>
    <w:rPr>
      <w:sz w:val="20"/>
      <w:szCs w:val="20"/>
    </w:rPr>
  </w:style>
  <w:style w:type="character" w:customStyle="1" w:styleId="TekstkomentarzaZnak">
    <w:name w:val="Tekst komentarza Znak"/>
    <w:basedOn w:val="Domylnaczcionkaakapitu"/>
    <w:link w:val="Tekstkomentarza"/>
    <w:uiPriority w:val="99"/>
    <w:rsid w:val="00AD27A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D27A0"/>
    <w:rPr>
      <w:b/>
      <w:bCs/>
    </w:rPr>
  </w:style>
  <w:style w:type="character" w:customStyle="1" w:styleId="TematkomentarzaZnak">
    <w:name w:val="Temat komentarza Znak"/>
    <w:basedOn w:val="TekstkomentarzaZnak"/>
    <w:link w:val="Tematkomentarza"/>
    <w:uiPriority w:val="99"/>
    <w:semiHidden/>
    <w:rsid w:val="00AD27A0"/>
    <w:rPr>
      <w:rFonts w:ascii="Calibri" w:eastAsia="Calibri" w:hAnsi="Calibri" w:cs="Times New Roman"/>
      <w:b/>
      <w:bCs/>
      <w:sz w:val="20"/>
      <w:szCs w:val="20"/>
    </w:rPr>
  </w:style>
  <w:style w:type="character" w:styleId="Hipercze">
    <w:name w:val="Hyperlink"/>
    <w:basedOn w:val="Domylnaczcionkaakapitu"/>
    <w:uiPriority w:val="99"/>
    <w:unhideWhenUsed/>
    <w:rsid w:val="003014A5"/>
    <w:rPr>
      <w:color w:val="0000FF"/>
      <w:u w:val="single"/>
    </w:rPr>
  </w:style>
  <w:style w:type="paragraph" w:customStyle="1" w:styleId="Default">
    <w:name w:val="Default"/>
    <w:rsid w:val="00417EE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link w:val="Akapitzlist"/>
    <w:uiPriority w:val="34"/>
    <w:locked/>
    <w:rsid w:val="00E16592"/>
    <w:rPr>
      <w:rFonts w:ascii="Calibri" w:eastAsia="Calibri" w:hAnsi="Calibri" w:cs="Times New Roman"/>
    </w:rPr>
  </w:style>
  <w:style w:type="paragraph" w:styleId="Poprawka">
    <w:name w:val="Revision"/>
    <w:hidden/>
    <w:uiPriority w:val="99"/>
    <w:semiHidden/>
    <w:rsid w:val="004E1C8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28261">
      <w:bodyDiv w:val="1"/>
      <w:marLeft w:val="0"/>
      <w:marRight w:val="0"/>
      <w:marTop w:val="0"/>
      <w:marBottom w:val="0"/>
      <w:divBdr>
        <w:top w:val="none" w:sz="0" w:space="0" w:color="auto"/>
        <w:left w:val="none" w:sz="0" w:space="0" w:color="auto"/>
        <w:bottom w:val="none" w:sz="0" w:space="0" w:color="auto"/>
        <w:right w:val="none" w:sz="0" w:space="0" w:color="auto"/>
      </w:divBdr>
    </w:div>
    <w:div w:id="23922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k@cuk.czestochow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uk@cuk.czestochow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uk@cuk.czestochowa.pl" TargetMode="External"/><Relationship Id="rId4" Type="http://schemas.openxmlformats.org/officeDocument/2006/relationships/settings" Target="settings.xml"/><Relationship Id="rId9" Type="http://schemas.openxmlformats.org/officeDocument/2006/relationships/hyperlink" Target="mailto:cuk@cuk.czestochow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0E08-8DA8-4EDC-9898-B1F72652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16</Pages>
  <Words>6787</Words>
  <Characters>40725</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AM. Małolepsza</dc:creator>
  <cp:keywords/>
  <dc:description/>
  <cp:lastModifiedBy>Justyna JM. Męcik</cp:lastModifiedBy>
  <cp:revision>36</cp:revision>
  <cp:lastPrinted>2026-08-11T11:32:00Z</cp:lastPrinted>
  <dcterms:created xsi:type="dcterms:W3CDTF">2026-07-13T10:46:00Z</dcterms:created>
  <dcterms:modified xsi:type="dcterms:W3CDTF">2026-08-13T08:56:00Z</dcterms:modified>
</cp:coreProperties>
</file>